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B1" w:rsidRDefault="0033127B" w:rsidP="00C51EB1">
      <w:pPr>
        <w:pStyle w:val="Nzev"/>
        <w:spacing w:line="280" w:lineRule="atLeast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Smlouva o </w:t>
      </w:r>
      <w:r w:rsidR="00B86646">
        <w:rPr>
          <w:rFonts w:ascii="Arial" w:hAnsi="Arial" w:cs="Arial"/>
          <w:color w:val="000000"/>
          <w:sz w:val="32"/>
          <w:szCs w:val="32"/>
        </w:rPr>
        <w:t>nastavení systému vzdělávání v prostředí MPSV</w:t>
      </w:r>
      <w:r w:rsidR="00C51EB1" w:rsidRPr="00C51EB1">
        <w:rPr>
          <w:rFonts w:ascii="Arial" w:hAnsi="Arial" w:cs="Arial"/>
          <w:color w:val="000000"/>
          <w:sz w:val="32"/>
          <w:szCs w:val="32"/>
        </w:rPr>
        <w:t xml:space="preserve"> </w:t>
      </w:r>
    </w:p>
    <w:p w:rsidR="00E53C74" w:rsidRPr="00C51EB1" w:rsidRDefault="00E53C74" w:rsidP="00C51EB1">
      <w:pPr>
        <w:pStyle w:val="Nzev"/>
        <w:spacing w:line="280" w:lineRule="atLeast"/>
        <w:rPr>
          <w:rFonts w:ascii="Arial" w:hAnsi="Arial" w:cs="Arial"/>
          <w:color w:val="000000"/>
          <w:sz w:val="32"/>
          <w:szCs w:val="32"/>
        </w:rPr>
      </w:pPr>
    </w:p>
    <w:p w:rsidR="00EE0A3B" w:rsidRPr="00E37BC8" w:rsidRDefault="00C51EB1" w:rsidP="00C51EB1">
      <w:pPr>
        <w:pStyle w:val="Nzev"/>
        <w:spacing w:line="280" w:lineRule="atLeast"/>
        <w:rPr>
          <w:rFonts w:ascii="Arial" w:hAnsi="Arial" w:cs="Arial"/>
          <w:color w:val="000000"/>
          <w:szCs w:val="24"/>
        </w:rPr>
      </w:pPr>
      <w:r w:rsidRPr="00C51EB1">
        <w:rPr>
          <w:rFonts w:ascii="Arial" w:hAnsi="Arial" w:cs="Arial"/>
          <w:color w:val="000000"/>
          <w:sz w:val="32"/>
          <w:szCs w:val="32"/>
        </w:rPr>
        <w:t xml:space="preserve">v rámci projektu </w:t>
      </w:r>
      <w:r w:rsidR="0071275F" w:rsidRPr="0071275F">
        <w:rPr>
          <w:rFonts w:ascii="Arial" w:hAnsi="Arial" w:cs="Arial"/>
          <w:color w:val="000000"/>
          <w:sz w:val="32"/>
          <w:szCs w:val="32"/>
        </w:rPr>
        <w:t>Efektivní řízení úřadu MPSV</w:t>
      </w:r>
    </w:p>
    <w:p w:rsidR="00C51EB1" w:rsidRDefault="00C51EB1" w:rsidP="00E37BC8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:rsidR="00224A83" w:rsidRDefault="00E37BC8" w:rsidP="00E37BC8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uzavřená dle </w:t>
      </w:r>
      <w:proofErr w:type="spellStart"/>
      <w:r w:rsidRPr="003A4738">
        <w:rPr>
          <w:rFonts w:ascii="Arial" w:hAnsi="Arial" w:cs="Arial"/>
          <w:color w:val="000000"/>
          <w:sz w:val="20"/>
          <w:szCs w:val="20"/>
        </w:rPr>
        <w:t>ust</w:t>
      </w:r>
      <w:proofErr w:type="spellEnd"/>
      <w:r w:rsidRPr="003A4738">
        <w:rPr>
          <w:rFonts w:ascii="Arial" w:hAnsi="Arial" w:cs="Arial"/>
          <w:color w:val="000000"/>
          <w:sz w:val="20"/>
          <w:szCs w:val="20"/>
        </w:rPr>
        <w:t xml:space="preserve">. § </w:t>
      </w:r>
      <w:r w:rsidR="007B55C7" w:rsidRPr="003A4738">
        <w:rPr>
          <w:rFonts w:ascii="Arial" w:hAnsi="Arial" w:cs="Arial"/>
          <w:color w:val="000000"/>
          <w:sz w:val="20"/>
          <w:szCs w:val="20"/>
        </w:rPr>
        <w:t>2586</w:t>
      </w:r>
      <w:r w:rsidRPr="003A4738">
        <w:rPr>
          <w:rFonts w:ascii="Arial" w:hAnsi="Arial" w:cs="Arial"/>
          <w:color w:val="000000"/>
          <w:sz w:val="20"/>
          <w:szCs w:val="20"/>
        </w:rPr>
        <w:t xml:space="preserve"> </w:t>
      </w:r>
      <w:r w:rsidR="007B55C7" w:rsidRPr="003A4738">
        <w:rPr>
          <w:rFonts w:ascii="Arial" w:hAnsi="Arial" w:cs="Arial"/>
          <w:color w:val="000000"/>
          <w:sz w:val="20"/>
          <w:szCs w:val="20"/>
        </w:rPr>
        <w:t>a násl.</w:t>
      </w:r>
      <w:r w:rsidRPr="003A4738">
        <w:rPr>
          <w:rFonts w:ascii="Arial" w:hAnsi="Arial" w:cs="Arial"/>
          <w:color w:val="000000"/>
          <w:sz w:val="20"/>
          <w:szCs w:val="20"/>
        </w:rPr>
        <w:t xml:space="preserve"> zákona č. 89/2012 Sb., občanský zákoník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51EB1">
        <w:rPr>
          <w:rFonts w:ascii="Arial" w:hAnsi="Arial" w:cs="Arial"/>
          <w:sz w:val="20"/>
          <w:szCs w:val="20"/>
        </w:rPr>
        <w:t>(dále jen „občanský zákoník“) a zákona č. 137/2006</w:t>
      </w:r>
      <w:r w:rsidR="00C51EB1" w:rsidRPr="00C51EB1">
        <w:t xml:space="preserve"> </w:t>
      </w:r>
      <w:r w:rsidR="00C51EB1" w:rsidRPr="00C51EB1">
        <w:rPr>
          <w:rFonts w:ascii="Arial" w:hAnsi="Arial" w:cs="Arial"/>
          <w:sz w:val="20"/>
          <w:szCs w:val="20"/>
        </w:rPr>
        <w:t xml:space="preserve">o veřejných zakázkách, ve znění pozdějších předpisů </w:t>
      </w:r>
    </w:p>
    <w:p w:rsidR="00EE0A3B" w:rsidRDefault="00C51EB1" w:rsidP="00E37BC8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C51EB1">
        <w:rPr>
          <w:rFonts w:ascii="Arial" w:hAnsi="Arial" w:cs="Arial"/>
          <w:sz w:val="20"/>
          <w:szCs w:val="20"/>
        </w:rPr>
        <w:t>(dále jen „</w:t>
      </w:r>
      <w:r w:rsidR="005910F9">
        <w:rPr>
          <w:rFonts w:ascii="Arial" w:hAnsi="Arial" w:cs="Arial"/>
          <w:sz w:val="20"/>
          <w:szCs w:val="20"/>
        </w:rPr>
        <w:t>ZVZ</w:t>
      </w:r>
      <w:r w:rsidRPr="00C51EB1">
        <w:rPr>
          <w:rFonts w:ascii="Arial" w:hAnsi="Arial" w:cs="Arial"/>
          <w:sz w:val="20"/>
          <w:szCs w:val="20"/>
        </w:rPr>
        <w:t xml:space="preserve">“)  </w:t>
      </w:r>
    </w:p>
    <w:p w:rsidR="002C1233" w:rsidRPr="003A4738" w:rsidRDefault="002C1233" w:rsidP="00E37BC8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:rsidR="00E37BC8" w:rsidRPr="003A4738" w:rsidRDefault="00E37BC8" w:rsidP="00E37BC8">
      <w:pPr>
        <w:spacing w:line="280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>mezi smluvními stranami:</w:t>
      </w:r>
    </w:p>
    <w:p w:rsidR="00E37BC8" w:rsidRPr="00F52B99" w:rsidRDefault="00E37BC8" w:rsidP="00E37BC8">
      <w:pPr>
        <w:rPr>
          <w:rFonts w:ascii="Arial" w:hAnsi="Arial" w:cs="Arial"/>
          <w:sz w:val="22"/>
          <w:szCs w:val="22"/>
        </w:rPr>
      </w:pPr>
    </w:p>
    <w:p w:rsidR="00E37BC8" w:rsidRPr="00F52B99" w:rsidRDefault="00E37BC8" w:rsidP="00E37BC8">
      <w:pPr>
        <w:rPr>
          <w:rFonts w:ascii="Arial" w:hAnsi="Arial" w:cs="Arial"/>
          <w:b/>
          <w:iCs/>
          <w:sz w:val="22"/>
          <w:szCs w:val="22"/>
        </w:rPr>
      </w:pPr>
    </w:p>
    <w:p w:rsidR="002423CA" w:rsidRDefault="002423CA" w:rsidP="00E37BC8">
      <w:pPr>
        <w:rPr>
          <w:rFonts w:ascii="Arial" w:hAnsi="Arial" w:cs="Arial"/>
          <w:b/>
          <w:sz w:val="22"/>
          <w:szCs w:val="22"/>
        </w:rPr>
      </w:pPr>
    </w:p>
    <w:p w:rsidR="002423CA" w:rsidRPr="003A4738" w:rsidRDefault="002423CA" w:rsidP="003A4738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E37BC8" w:rsidRPr="003A4738" w:rsidRDefault="00E37BC8" w:rsidP="003A4738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A4738"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zastoupena: </w:t>
      </w:r>
      <w:r w:rsidR="00AA1164" w:rsidRPr="003A4738">
        <w:rPr>
          <w:rFonts w:ascii="Arial" w:hAnsi="Arial" w:cs="Arial"/>
          <w:sz w:val="20"/>
          <w:szCs w:val="20"/>
        </w:rPr>
        <w:t xml:space="preserve">Mgr. </w:t>
      </w:r>
      <w:r w:rsidR="00C51EB1">
        <w:rPr>
          <w:rFonts w:ascii="Arial" w:hAnsi="Arial" w:cs="Arial"/>
          <w:sz w:val="20"/>
          <w:szCs w:val="20"/>
        </w:rPr>
        <w:t xml:space="preserve">Petrem </w:t>
      </w:r>
      <w:proofErr w:type="spellStart"/>
      <w:r w:rsidR="00C51EB1">
        <w:rPr>
          <w:rFonts w:ascii="Arial" w:hAnsi="Arial" w:cs="Arial"/>
          <w:sz w:val="20"/>
          <w:szCs w:val="20"/>
        </w:rPr>
        <w:t>Nečinou</w:t>
      </w:r>
      <w:proofErr w:type="spellEnd"/>
      <w:r w:rsidR="00C51EB1">
        <w:rPr>
          <w:rFonts w:ascii="Arial" w:hAnsi="Arial" w:cs="Arial"/>
          <w:sz w:val="20"/>
          <w:szCs w:val="20"/>
        </w:rPr>
        <w:t>, ředitelem odboru řízení projektů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IČ: 00551023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bankovní spojení: ČNB, pobočka Praha, Na Příkopě 28, 115 03 Praha 1 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číslo účtu: 2229001/0710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ID datové schránky: sc9aavg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(dále jen „Objednatel“)</w:t>
      </w:r>
    </w:p>
    <w:p w:rsidR="002423CA" w:rsidRPr="003A4738" w:rsidRDefault="002423CA" w:rsidP="003A4738">
      <w:pPr>
        <w:spacing w:line="280" w:lineRule="atLeast"/>
        <w:rPr>
          <w:rFonts w:ascii="Arial" w:hAnsi="Arial" w:cs="Arial"/>
          <w:sz w:val="20"/>
          <w:szCs w:val="20"/>
        </w:rPr>
      </w:pPr>
    </w:p>
    <w:p w:rsidR="002423CA" w:rsidRPr="003A4738" w:rsidRDefault="002423CA" w:rsidP="003A4738">
      <w:pPr>
        <w:spacing w:line="280" w:lineRule="atLeast"/>
        <w:rPr>
          <w:rFonts w:ascii="Arial" w:hAnsi="Arial" w:cs="Arial"/>
          <w:sz w:val="20"/>
          <w:szCs w:val="20"/>
        </w:rPr>
      </w:pP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a</w:t>
      </w:r>
    </w:p>
    <w:p w:rsidR="002423CA" w:rsidRPr="003A4738" w:rsidRDefault="002423CA" w:rsidP="003A4738">
      <w:pPr>
        <w:spacing w:line="280" w:lineRule="atLeast"/>
        <w:rPr>
          <w:rFonts w:ascii="Arial" w:hAnsi="Arial" w:cs="Arial"/>
          <w:sz w:val="20"/>
          <w:szCs w:val="20"/>
        </w:rPr>
      </w:pP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společnost</w:t>
      </w:r>
      <w:r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se sídlem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:rsidR="00E37BC8" w:rsidRPr="003A4738" w:rsidRDefault="0097156A" w:rsidP="003A4738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>zastoupena:</w:t>
      </w:r>
      <w:r w:rsidR="00E37BC8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37BC8"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IČ: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:rsidR="00E37BC8" w:rsidRPr="003A4738" w:rsidRDefault="00E37BC8" w:rsidP="003A4738">
      <w:pPr>
        <w:spacing w:line="280" w:lineRule="atLeast"/>
        <w:outlineLvl w:val="0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DIČ: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zapsána v obchodním rejstříku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bankovní spojení: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  <w:r w:rsidRPr="003A4738">
        <w:rPr>
          <w:rFonts w:ascii="Arial" w:hAnsi="Arial" w:cs="Arial"/>
          <w:sz w:val="20"/>
          <w:szCs w:val="20"/>
          <w:lang w:eastAsia="cs-CZ"/>
        </w:rPr>
        <w:t xml:space="preserve">číslo účtu: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ID datové schránky: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__________________</w:t>
      </w: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</w:p>
    <w:p w:rsidR="00E37BC8" w:rsidRPr="003A4738" w:rsidRDefault="00E37BC8" w:rsidP="003A4738">
      <w:pPr>
        <w:spacing w:line="280" w:lineRule="atLeast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(dále jen „</w:t>
      </w:r>
      <w:r w:rsidR="00A64DDE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sz w:val="20"/>
          <w:szCs w:val="20"/>
        </w:rPr>
        <w:t>“)</w:t>
      </w:r>
    </w:p>
    <w:p w:rsidR="00224A83" w:rsidRDefault="00224A83" w:rsidP="00224A83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:rsidR="00224A83" w:rsidRDefault="00224A83" w:rsidP="00224A83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</w:p>
    <w:p w:rsidR="00224A83" w:rsidRPr="003A4738" w:rsidRDefault="00224A83" w:rsidP="00224A83">
      <w:pPr>
        <w:spacing w:line="280" w:lineRule="atLeast"/>
        <w:rPr>
          <w:rFonts w:ascii="Arial" w:hAnsi="Arial" w:cs="Arial"/>
          <w:color w:val="000000"/>
          <w:sz w:val="20"/>
          <w:szCs w:val="20"/>
        </w:rPr>
      </w:pPr>
      <w:r w:rsidRPr="003A4738">
        <w:rPr>
          <w:rFonts w:ascii="Arial" w:hAnsi="Arial" w:cs="Arial"/>
          <w:color w:val="000000"/>
          <w:sz w:val="20"/>
          <w:szCs w:val="20"/>
        </w:rPr>
        <w:t xml:space="preserve">(dále jen „Smlouva“) </w:t>
      </w:r>
    </w:p>
    <w:p w:rsidR="00E37BC8" w:rsidRPr="003A4738" w:rsidRDefault="002C1233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>Úvodní ustanovení</w:t>
      </w:r>
    </w:p>
    <w:p w:rsidR="00E37BC8" w:rsidRPr="003A4738" w:rsidRDefault="00E37BC8" w:rsidP="00AA1646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Na základě zadávacího řízení na veřejnou </w:t>
      </w:r>
      <w:r w:rsidR="0035644E">
        <w:rPr>
          <w:rFonts w:ascii="Arial" w:hAnsi="Arial" w:cs="Arial"/>
          <w:sz w:val="20"/>
          <w:szCs w:val="20"/>
        </w:rPr>
        <w:t xml:space="preserve">zakázku zadávanou v otevřeném podlimitní řízení </w:t>
      </w:r>
      <w:r w:rsidRPr="003A4738">
        <w:rPr>
          <w:rFonts w:ascii="Arial" w:hAnsi="Arial" w:cs="Arial"/>
          <w:sz w:val="20"/>
          <w:szCs w:val="20"/>
        </w:rPr>
        <w:t xml:space="preserve">pod názvem </w:t>
      </w:r>
      <w:r w:rsidR="00EE0A3B" w:rsidRPr="009657EA">
        <w:rPr>
          <w:rFonts w:ascii="Arial" w:hAnsi="Arial" w:cs="Arial"/>
          <w:b/>
          <w:i/>
          <w:sz w:val="20"/>
          <w:szCs w:val="20"/>
        </w:rPr>
        <w:t>„</w:t>
      </w:r>
      <w:r w:rsidR="0035644E" w:rsidRPr="0035644E">
        <w:rPr>
          <w:rFonts w:ascii="Arial" w:hAnsi="Arial" w:cs="Arial"/>
          <w:b/>
          <w:i/>
          <w:sz w:val="20"/>
          <w:szCs w:val="20"/>
        </w:rPr>
        <w:t>N</w:t>
      </w:r>
      <w:r w:rsidR="0035644E" w:rsidRPr="0035644E">
        <w:rPr>
          <w:rFonts w:ascii="Arial" w:hAnsi="Arial" w:cs="Arial"/>
          <w:b/>
          <w:bCs/>
          <w:i/>
          <w:sz w:val="20"/>
          <w:szCs w:val="20"/>
        </w:rPr>
        <w:t>astavení systému vzdělávání v prostředí MPSV</w:t>
      </w:r>
      <w:r w:rsidR="00C51EB1" w:rsidRPr="00C51EB1">
        <w:rPr>
          <w:rFonts w:ascii="Arial" w:hAnsi="Arial" w:cs="Arial"/>
          <w:b/>
          <w:bCs/>
          <w:i/>
          <w:sz w:val="20"/>
          <w:szCs w:val="20"/>
        </w:rPr>
        <w:t>“</w:t>
      </w:r>
      <w:r w:rsidR="00AA1164" w:rsidRPr="003A4738">
        <w:rPr>
          <w:rFonts w:ascii="Arial" w:hAnsi="Arial" w:cs="Arial"/>
          <w:i/>
          <w:sz w:val="20"/>
          <w:szCs w:val="20"/>
        </w:rPr>
        <w:t xml:space="preserve"> </w:t>
      </w:r>
      <w:r w:rsidR="00A64DDE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sz w:val="20"/>
          <w:szCs w:val="20"/>
        </w:rPr>
        <w:t xml:space="preserve"> předložil, v souladu se</w:t>
      </w:r>
      <w:r w:rsidR="002423C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zadávacími podmínkami veřejné zakázky</w:t>
      </w:r>
      <w:r w:rsidR="00221634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nabídku ze</w:t>
      </w:r>
      <w:r w:rsidR="00EE0A3B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dne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Pr="003A4738">
        <w:rPr>
          <w:rFonts w:ascii="Arial" w:hAnsi="Arial" w:cs="Arial"/>
          <w:sz w:val="20"/>
          <w:szCs w:val="20"/>
          <w:highlight w:val="green"/>
          <w:lang w:eastAsia="cs-CZ"/>
        </w:rPr>
        <w:t>___</w:t>
      </w:r>
      <w:r w:rsidRPr="003A4738">
        <w:rPr>
          <w:rFonts w:ascii="Arial" w:hAnsi="Arial" w:cs="Arial"/>
          <w:sz w:val="20"/>
          <w:szCs w:val="20"/>
        </w:rPr>
        <w:t xml:space="preserve">. 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>201</w:t>
      </w:r>
      <w:r w:rsidR="0035644E">
        <w:rPr>
          <w:rFonts w:ascii="Arial" w:hAnsi="Arial" w:cs="Arial"/>
          <w:sz w:val="20"/>
          <w:szCs w:val="20"/>
          <w:lang w:eastAsia="cs-CZ"/>
        </w:rPr>
        <w:t>5</w:t>
      </w:r>
      <w:r w:rsidR="00AA1164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(dále jen „nabídka“) a tato byla pro plnění veřejné zakázky v souladu se základním hodnotícím kritériem ekonomická výhodnost nabídky vybrána jako nejvhodnější. V návaznosti na</w:t>
      </w:r>
      <w:r w:rsidR="002C1233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tuto skutečnost se smluvní strany dohodly na uzavření této Smlouvy.</w:t>
      </w:r>
    </w:p>
    <w:p w:rsidR="00632021" w:rsidRDefault="00E37BC8" w:rsidP="00632021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Při výkladu obsahu této Smlouvy budou smluvní strany přihlížet k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zadávacím podmínkám vztahujícím se k zadávacímu řízení dle</w:t>
      </w:r>
      <w:r w:rsidR="00AB0E44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předchozího odstavce této Smlouvy, k účelu tohoto zadávacího řízení a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dalším úkonům smluvních </w:t>
      </w:r>
      <w:r w:rsidR="00715016" w:rsidRPr="003A4738">
        <w:rPr>
          <w:rFonts w:ascii="Arial" w:hAnsi="Arial" w:cs="Arial"/>
          <w:sz w:val="20"/>
          <w:szCs w:val="20"/>
        </w:rPr>
        <w:t xml:space="preserve">stran učiněným </w:t>
      </w:r>
      <w:r w:rsidRPr="003A4738">
        <w:rPr>
          <w:rFonts w:ascii="Arial" w:hAnsi="Arial" w:cs="Arial"/>
          <w:sz w:val="20"/>
          <w:szCs w:val="20"/>
        </w:rPr>
        <w:t>v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průběhu zadávacího řízení, jako k relevantnímu jednání smluvních stran o</w:t>
      </w:r>
      <w:r w:rsidR="00FB254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obsahu této Smlouvy před</w:t>
      </w:r>
      <w:r w:rsidR="00715016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jejím uzavřením. Ustanovení </w:t>
      </w:r>
      <w:r w:rsidR="00FB2540" w:rsidRPr="003A4738">
        <w:rPr>
          <w:rFonts w:ascii="Arial" w:hAnsi="Arial" w:cs="Arial"/>
          <w:sz w:val="20"/>
          <w:szCs w:val="20"/>
        </w:rPr>
        <w:t>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FB2540" w:rsidRPr="003A4738">
        <w:rPr>
          <w:rFonts w:ascii="Arial" w:hAnsi="Arial" w:cs="Arial"/>
          <w:sz w:val="20"/>
          <w:szCs w:val="20"/>
        </w:rPr>
        <w:t xml:space="preserve">účinných </w:t>
      </w:r>
      <w:r w:rsidRPr="003A4738">
        <w:rPr>
          <w:rFonts w:ascii="Arial" w:hAnsi="Arial" w:cs="Arial"/>
          <w:sz w:val="20"/>
          <w:szCs w:val="20"/>
        </w:rPr>
        <w:t>právních předpisů o výkladu právních</w:t>
      </w:r>
      <w:r w:rsidR="00632021">
        <w:rPr>
          <w:rFonts w:ascii="Arial" w:hAnsi="Arial" w:cs="Arial"/>
          <w:sz w:val="20"/>
          <w:szCs w:val="20"/>
        </w:rPr>
        <w:t xml:space="preserve"> úkonů tím nejsou nijak dotčena.</w:t>
      </w:r>
    </w:p>
    <w:p w:rsidR="00632021" w:rsidRPr="00B02FE7" w:rsidRDefault="00632021" w:rsidP="009657EA">
      <w:pPr>
        <w:pStyle w:val="Odstavecseseznamem"/>
        <w:numPr>
          <w:ilvl w:val="1"/>
          <w:numId w:val="10"/>
        </w:numPr>
        <w:tabs>
          <w:tab w:val="left" w:pos="567"/>
        </w:tabs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 plnění dle této Smlouvy bude spolufinancován</w:t>
      </w:r>
      <w:r w:rsidRPr="00632021">
        <w:rPr>
          <w:rFonts w:ascii="Arial" w:hAnsi="Arial" w:cs="Arial"/>
          <w:sz w:val="20"/>
          <w:szCs w:val="20"/>
        </w:rPr>
        <w:t xml:space="preserve"> z prostředků Evropského sociálního fondu v rámci Operačního programu lidské zdroje a zaměstnanost, Projekt</w:t>
      </w:r>
      <w:r w:rsidRPr="00B02FE7">
        <w:rPr>
          <w:rFonts w:ascii="Arial" w:hAnsi="Arial" w:cs="Arial"/>
          <w:sz w:val="20"/>
          <w:szCs w:val="20"/>
        </w:rPr>
        <w:t>: „</w:t>
      </w:r>
      <w:r w:rsidR="00B02FE7" w:rsidRPr="00B02FE7">
        <w:rPr>
          <w:rFonts w:ascii="Arial" w:hAnsi="Arial" w:cs="Arial"/>
          <w:i/>
          <w:sz w:val="20"/>
          <w:szCs w:val="20"/>
        </w:rPr>
        <w:t>Efektivní řízení úřadu MPSV</w:t>
      </w:r>
      <w:r w:rsidRPr="00B02FE7">
        <w:rPr>
          <w:rFonts w:ascii="Arial" w:hAnsi="Arial" w:cs="Arial"/>
          <w:sz w:val="20"/>
          <w:szCs w:val="20"/>
        </w:rPr>
        <w:t xml:space="preserve">.“, </w:t>
      </w:r>
      <w:proofErr w:type="spellStart"/>
      <w:r w:rsidRPr="00B02FE7">
        <w:rPr>
          <w:rFonts w:ascii="Arial" w:hAnsi="Arial" w:cs="Arial"/>
          <w:sz w:val="20"/>
          <w:szCs w:val="20"/>
        </w:rPr>
        <w:t>reg</w:t>
      </w:r>
      <w:proofErr w:type="spellEnd"/>
      <w:r w:rsidRPr="00B02FE7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B02FE7">
        <w:rPr>
          <w:rFonts w:ascii="Arial" w:hAnsi="Arial" w:cs="Arial"/>
          <w:sz w:val="20"/>
          <w:szCs w:val="20"/>
        </w:rPr>
        <w:t>č.</w:t>
      </w:r>
      <w:proofErr w:type="gramEnd"/>
      <w:r w:rsidR="00B02FE7" w:rsidRPr="00B02FE7">
        <w:rPr>
          <w:rFonts w:ascii="Arial" w:hAnsi="Arial" w:cs="Arial"/>
          <w:sz w:val="20"/>
          <w:szCs w:val="20"/>
        </w:rPr>
        <w:t xml:space="preserve"> CZ.1.04/4.1.00/D4.00005</w:t>
      </w:r>
      <w:r w:rsidRPr="00B02FE7">
        <w:rPr>
          <w:rFonts w:ascii="Arial" w:hAnsi="Arial" w:cs="Arial"/>
          <w:sz w:val="20"/>
          <w:szCs w:val="20"/>
        </w:rPr>
        <w:t>.</w:t>
      </w:r>
    </w:p>
    <w:p w:rsidR="00E37BC8" w:rsidRPr="003A4738" w:rsidRDefault="00E37BC8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Předmět </w:t>
      </w:r>
      <w:r w:rsidR="00A64DDE" w:rsidRPr="003A4738">
        <w:rPr>
          <w:rFonts w:ascii="Arial" w:hAnsi="Arial" w:cs="Arial"/>
          <w:sz w:val="20"/>
        </w:rPr>
        <w:t>Smlouvy</w:t>
      </w:r>
    </w:p>
    <w:p w:rsidR="005910F9" w:rsidRPr="009A58D3" w:rsidRDefault="00374149" w:rsidP="003B344D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eastAsia="Calibri" w:hAnsi="Arial" w:cs="Arial"/>
          <w:sz w:val="20"/>
          <w:szCs w:val="20"/>
        </w:rPr>
        <w:t>Předmětem</w:t>
      </w:r>
      <w:r w:rsidR="009A58D3" w:rsidRPr="009355F4">
        <w:rPr>
          <w:rFonts w:ascii="Arial" w:eastAsia="Calibri" w:hAnsi="Arial" w:cs="Arial"/>
          <w:sz w:val="20"/>
          <w:szCs w:val="20"/>
        </w:rPr>
        <w:t xml:space="preserve"> této Smlouvy</w:t>
      </w:r>
      <w:r w:rsidRPr="009355F4">
        <w:rPr>
          <w:rFonts w:ascii="Arial" w:eastAsia="Calibri" w:hAnsi="Arial" w:cs="Arial"/>
          <w:sz w:val="20"/>
          <w:szCs w:val="20"/>
        </w:rPr>
        <w:t xml:space="preserve"> je závazek Zhotovitele zpracovat analýzu </w:t>
      </w:r>
      <w:r w:rsidRPr="009355F4">
        <w:rPr>
          <w:rFonts w:ascii="Arial" w:hAnsi="Arial" w:cs="Arial"/>
          <w:sz w:val="20"/>
          <w:szCs w:val="20"/>
        </w:rPr>
        <w:t xml:space="preserve">vzdělávacích potřeb zaměstnanců MPSV, včetně navržení, jak tyto potřeby optimálně uspokojit a vyčíslení finančních nákladů na tyto potřeby, dále pak závazek Zhotovitele vytvořit koncepci rozvoje vzdělávání zaměstnanců </w:t>
      </w:r>
      <w:r w:rsidR="009A58D3" w:rsidRPr="009355F4">
        <w:rPr>
          <w:rFonts w:ascii="Arial" w:hAnsi="Arial" w:cs="Arial"/>
          <w:sz w:val="20"/>
          <w:szCs w:val="20"/>
        </w:rPr>
        <w:t>Objednatele (</w:t>
      </w:r>
      <w:r w:rsidRPr="009355F4">
        <w:rPr>
          <w:rFonts w:ascii="Arial" w:hAnsi="Arial" w:cs="Arial"/>
          <w:sz w:val="20"/>
          <w:szCs w:val="20"/>
        </w:rPr>
        <w:t>MPSV</w:t>
      </w:r>
      <w:r w:rsidR="009A58D3" w:rsidRPr="009355F4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 xml:space="preserve"> včetně nastavení organizačního a procesního zabezpečení uvedené koncepce</w:t>
      </w:r>
      <w:r w:rsidR="00BC6B90" w:rsidRPr="009355F4">
        <w:rPr>
          <w:rFonts w:ascii="Arial" w:hAnsi="Arial" w:cs="Arial"/>
          <w:sz w:val="20"/>
          <w:szCs w:val="20"/>
        </w:rPr>
        <w:t xml:space="preserve"> </w:t>
      </w:r>
      <w:r w:rsidR="00390A85" w:rsidRPr="009355F4">
        <w:rPr>
          <w:rFonts w:ascii="Arial" w:hAnsi="Arial" w:cs="Arial"/>
          <w:sz w:val="20"/>
          <w:szCs w:val="20"/>
        </w:rPr>
        <w:t xml:space="preserve">(dále jen </w:t>
      </w:r>
      <w:r w:rsidR="00E05107" w:rsidRPr="009355F4">
        <w:rPr>
          <w:rFonts w:ascii="Arial" w:hAnsi="Arial" w:cs="Arial"/>
          <w:sz w:val="20"/>
          <w:szCs w:val="20"/>
        </w:rPr>
        <w:t>„</w:t>
      </w:r>
      <w:r w:rsidR="00390A85" w:rsidRPr="009355F4">
        <w:rPr>
          <w:rFonts w:ascii="Arial" w:hAnsi="Arial" w:cs="Arial"/>
          <w:sz w:val="20"/>
          <w:szCs w:val="20"/>
        </w:rPr>
        <w:t>Analýza</w:t>
      </w:r>
      <w:r w:rsidR="00E05107" w:rsidRPr="009355F4">
        <w:rPr>
          <w:rFonts w:ascii="Arial" w:hAnsi="Arial" w:cs="Arial"/>
          <w:sz w:val="20"/>
          <w:szCs w:val="20"/>
        </w:rPr>
        <w:t>“</w:t>
      </w:r>
      <w:r w:rsidR="00390A85" w:rsidRPr="009355F4">
        <w:rPr>
          <w:rFonts w:ascii="Arial" w:hAnsi="Arial" w:cs="Arial"/>
          <w:sz w:val="20"/>
          <w:szCs w:val="20"/>
        </w:rPr>
        <w:t xml:space="preserve">), </w:t>
      </w:r>
      <w:r w:rsidR="00A64DDE" w:rsidRPr="009355F4">
        <w:rPr>
          <w:rFonts w:ascii="Arial" w:hAnsi="Arial" w:cs="Arial"/>
          <w:sz w:val="20"/>
          <w:szCs w:val="20"/>
        </w:rPr>
        <w:t>a závazek Objednatele zaplatit Zhotoviteli za</w:t>
      </w:r>
      <w:r w:rsidR="00B734C8" w:rsidRPr="009355F4">
        <w:rPr>
          <w:rFonts w:ascii="Arial" w:hAnsi="Arial" w:cs="Arial"/>
          <w:sz w:val="20"/>
          <w:szCs w:val="20"/>
        </w:rPr>
        <w:t> </w:t>
      </w:r>
      <w:r w:rsidR="005910F9" w:rsidRPr="009355F4">
        <w:rPr>
          <w:rFonts w:ascii="Arial" w:hAnsi="Arial" w:cs="Arial"/>
          <w:sz w:val="20"/>
          <w:szCs w:val="20"/>
        </w:rPr>
        <w:t xml:space="preserve">řádné </w:t>
      </w:r>
      <w:r w:rsidR="00AA1164" w:rsidRPr="009355F4">
        <w:rPr>
          <w:rFonts w:ascii="Arial" w:hAnsi="Arial" w:cs="Arial"/>
          <w:sz w:val="20"/>
          <w:szCs w:val="20"/>
        </w:rPr>
        <w:t xml:space="preserve">zpracování </w:t>
      </w:r>
      <w:r w:rsidR="003B344D" w:rsidRPr="009355F4">
        <w:rPr>
          <w:rFonts w:ascii="Arial" w:hAnsi="Arial" w:cs="Arial"/>
          <w:sz w:val="20"/>
          <w:szCs w:val="20"/>
        </w:rPr>
        <w:t>A</w:t>
      </w:r>
      <w:r w:rsidR="00AA1164" w:rsidRPr="009355F4">
        <w:rPr>
          <w:rFonts w:ascii="Arial" w:hAnsi="Arial" w:cs="Arial"/>
          <w:sz w:val="20"/>
          <w:szCs w:val="20"/>
        </w:rPr>
        <w:t>nalýzy</w:t>
      </w:r>
      <w:r w:rsidR="00A64DDE" w:rsidRPr="009355F4">
        <w:rPr>
          <w:rFonts w:ascii="Arial" w:hAnsi="Arial" w:cs="Arial"/>
          <w:sz w:val="20"/>
          <w:szCs w:val="20"/>
        </w:rPr>
        <w:t xml:space="preserve"> </w:t>
      </w:r>
      <w:r w:rsidR="006E4D13" w:rsidRPr="009355F4">
        <w:rPr>
          <w:rFonts w:ascii="Arial" w:hAnsi="Arial" w:cs="Arial"/>
          <w:sz w:val="20"/>
          <w:szCs w:val="20"/>
        </w:rPr>
        <w:t xml:space="preserve">cenu </w:t>
      </w:r>
      <w:r w:rsidR="00A64DDE" w:rsidRPr="009355F4">
        <w:rPr>
          <w:rFonts w:ascii="Arial" w:hAnsi="Arial" w:cs="Arial"/>
          <w:sz w:val="20"/>
          <w:szCs w:val="20"/>
        </w:rPr>
        <w:t>ve výši a za</w:t>
      </w:r>
      <w:r w:rsidR="00AA0B3B" w:rsidRPr="009355F4">
        <w:rPr>
          <w:rFonts w:ascii="Arial" w:hAnsi="Arial" w:cs="Arial"/>
          <w:sz w:val="20"/>
          <w:szCs w:val="20"/>
        </w:rPr>
        <w:t> </w:t>
      </w:r>
      <w:r w:rsidR="00AA1164" w:rsidRPr="009355F4">
        <w:rPr>
          <w:rFonts w:ascii="Arial" w:hAnsi="Arial" w:cs="Arial"/>
          <w:sz w:val="20"/>
          <w:szCs w:val="20"/>
        </w:rPr>
        <w:t>podmínek stanovených v článku</w:t>
      </w:r>
      <w:r w:rsidR="00A64DDE" w:rsidRPr="009355F4">
        <w:rPr>
          <w:rFonts w:ascii="Arial" w:hAnsi="Arial" w:cs="Arial"/>
          <w:sz w:val="20"/>
          <w:szCs w:val="20"/>
        </w:rPr>
        <w:t xml:space="preserve"> 8 této Smlouvy.</w:t>
      </w:r>
      <w:r w:rsidR="00BC6B90" w:rsidRPr="009355F4">
        <w:rPr>
          <w:rFonts w:ascii="Arial" w:hAnsi="Arial" w:cs="Arial"/>
          <w:sz w:val="20"/>
          <w:szCs w:val="20"/>
        </w:rPr>
        <w:t xml:space="preserve"> S ohledem na přijetí zákona</w:t>
      </w:r>
      <w:r w:rsidR="009A58D3" w:rsidRPr="009355F4">
        <w:rPr>
          <w:rFonts w:ascii="Arial" w:hAnsi="Arial" w:cs="Arial"/>
          <w:sz w:val="20"/>
          <w:szCs w:val="20"/>
        </w:rPr>
        <w:t xml:space="preserve"> č. 234/2014 Sb., </w:t>
      </w:r>
      <w:r w:rsidR="00BC6B90" w:rsidRPr="009355F4">
        <w:rPr>
          <w:rFonts w:ascii="Arial" w:hAnsi="Arial" w:cs="Arial"/>
          <w:sz w:val="20"/>
          <w:szCs w:val="20"/>
        </w:rPr>
        <w:t xml:space="preserve">o státní službě </w:t>
      </w:r>
      <w:r w:rsidR="009A58D3" w:rsidRPr="009355F4">
        <w:rPr>
          <w:rFonts w:ascii="Arial" w:hAnsi="Arial" w:cs="Arial"/>
          <w:sz w:val="20"/>
          <w:szCs w:val="20"/>
        </w:rPr>
        <w:t>se Zhotovitel zavazuje</w:t>
      </w:r>
      <w:r w:rsidR="00BC6B90" w:rsidRPr="009355F4">
        <w:rPr>
          <w:rFonts w:ascii="Arial" w:hAnsi="Arial" w:cs="Arial"/>
          <w:sz w:val="20"/>
          <w:szCs w:val="20"/>
        </w:rPr>
        <w:t xml:space="preserve"> </w:t>
      </w:r>
      <w:r w:rsidR="009A58D3" w:rsidRPr="009355F4">
        <w:rPr>
          <w:rFonts w:ascii="Arial" w:hAnsi="Arial" w:cs="Arial"/>
          <w:sz w:val="20"/>
          <w:szCs w:val="20"/>
        </w:rPr>
        <w:t>při zpracování Analýzy</w:t>
      </w:r>
      <w:r w:rsidR="00BC6B90" w:rsidRPr="009355F4">
        <w:rPr>
          <w:rFonts w:ascii="Arial" w:hAnsi="Arial" w:cs="Arial"/>
          <w:sz w:val="20"/>
          <w:szCs w:val="20"/>
        </w:rPr>
        <w:t xml:space="preserve"> respektov</w:t>
      </w:r>
      <w:r w:rsidR="009A58D3" w:rsidRPr="009355F4">
        <w:rPr>
          <w:rFonts w:ascii="Arial" w:hAnsi="Arial" w:cs="Arial"/>
          <w:sz w:val="20"/>
          <w:szCs w:val="20"/>
        </w:rPr>
        <w:t>at</w:t>
      </w:r>
      <w:r w:rsidR="00BC6B90" w:rsidRPr="009355F4">
        <w:rPr>
          <w:rFonts w:ascii="Arial" w:hAnsi="Arial" w:cs="Arial"/>
          <w:sz w:val="20"/>
          <w:szCs w:val="20"/>
        </w:rPr>
        <w:t xml:space="preserve"> všechna pravidla plynoucí z uvedeného zákona a z jeho prováděcích předpisů.</w:t>
      </w:r>
    </w:p>
    <w:p w:rsidR="005910F9" w:rsidRPr="00390A85" w:rsidRDefault="00AA1164" w:rsidP="003B344D">
      <w:pPr>
        <w:pStyle w:val="Odstavecseseznamem"/>
        <w:numPr>
          <w:ilvl w:val="1"/>
          <w:numId w:val="10"/>
        </w:numPr>
        <w:spacing w:after="120" w:line="280" w:lineRule="atLeast"/>
        <w:ind w:hanging="574"/>
        <w:contextualSpacing w:val="0"/>
        <w:jc w:val="both"/>
        <w:rPr>
          <w:rFonts w:ascii="Arial" w:hAnsi="Arial" w:cs="Arial"/>
          <w:sz w:val="20"/>
          <w:szCs w:val="20"/>
        </w:rPr>
      </w:pPr>
      <w:r w:rsidRPr="00390A85">
        <w:rPr>
          <w:rFonts w:ascii="Arial" w:hAnsi="Arial" w:cs="Arial"/>
          <w:sz w:val="20"/>
          <w:szCs w:val="20"/>
        </w:rPr>
        <w:t>Analýza</w:t>
      </w:r>
      <w:r w:rsidR="002423CA" w:rsidRPr="00390A85">
        <w:rPr>
          <w:rFonts w:ascii="Arial" w:hAnsi="Arial" w:cs="Arial"/>
          <w:sz w:val="20"/>
          <w:szCs w:val="20"/>
        </w:rPr>
        <w:t xml:space="preserve"> musí obsahovat </w:t>
      </w:r>
      <w:r w:rsidR="005910F9" w:rsidRPr="00390A85">
        <w:rPr>
          <w:rFonts w:ascii="Arial" w:hAnsi="Arial" w:cs="Arial"/>
          <w:sz w:val="20"/>
          <w:szCs w:val="20"/>
        </w:rPr>
        <w:t>minimálně následující:</w:t>
      </w:r>
    </w:p>
    <w:p w:rsidR="005910F9" w:rsidRPr="00390A85" w:rsidRDefault="00390A85" w:rsidP="005910F9">
      <w:pPr>
        <w:pStyle w:val="Odstavecseseznamem"/>
        <w:numPr>
          <w:ilvl w:val="0"/>
          <w:numId w:val="18"/>
        </w:numPr>
        <w:tabs>
          <w:tab w:val="left" w:pos="567"/>
        </w:tabs>
        <w:spacing w:after="120" w:line="280" w:lineRule="atLeast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90A85">
        <w:rPr>
          <w:rFonts w:ascii="Arial" w:eastAsiaTheme="minorHAnsi" w:hAnsi="Arial" w:cs="Arial"/>
          <w:sz w:val="20"/>
          <w:szCs w:val="20"/>
          <w:u w:val="single"/>
        </w:rPr>
        <w:t>Analýza vzdělávacích potřeb zaměstnanců MPSV</w:t>
      </w:r>
      <w:r w:rsidR="000A4799">
        <w:rPr>
          <w:rFonts w:ascii="Arial" w:eastAsiaTheme="minorHAnsi" w:hAnsi="Arial" w:cs="Arial"/>
          <w:sz w:val="20"/>
          <w:szCs w:val="20"/>
          <w:u w:val="single"/>
        </w:rPr>
        <w:t xml:space="preserve"> (dále jen „Výstup A“)</w:t>
      </w:r>
      <w:r w:rsidR="005910F9" w:rsidRPr="00390A85">
        <w:rPr>
          <w:rFonts w:ascii="Arial" w:hAnsi="Arial" w:cs="Arial"/>
          <w:sz w:val="20"/>
          <w:szCs w:val="20"/>
        </w:rPr>
        <w:t>:</w:t>
      </w:r>
    </w:p>
    <w:p w:rsidR="00390A85" w:rsidRPr="00390A85" w:rsidRDefault="00390A85" w:rsidP="00390A85">
      <w:pPr>
        <w:pStyle w:val="Odstavecseseznamem"/>
        <w:numPr>
          <w:ilvl w:val="0"/>
          <w:numId w:val="23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390A85">
        <w:rPr>
          <w:rFonts w:ascii="Arial" w:hAnsi="Arial" w:cs="Arial"/>
          <w:i/>
          <w:sz w:val="20"/>
          <w:szCs w:val="20"/>
        </w:rPr>
        <w:t>Manažerské shrnutí</w:t>
      </w:r>
    </w:p>
    <w:p w:rsidR="00390A85" w:rsidRPr="00390A85" w:rsidRDefault="00390A85" w:rsidP="00390A85">
      <w:pPr>
        <w:pStyle w:val="Odstavecseseznamem"/>
        <w:numPr>
          <w:ilvl w:val="0"/>
          <w:numId w:val="23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390A85">
        <w:rPr>
          <w:rFonts w:ascii="Arial" w:hAnsi="Arial" w:cs="Arial"/>
          <w:i/>
          <w:sz w:val="20"/>
          <w:szCs w:val="20"/>
        </w:rPr>
        <w:t>Popis vzdělávacích potřeb</w:t>
      </w:r>
    </w:p>
    <w:p w:rsidR="00390A85" w:rsidRPr="00454E92" w:rsidRDefault="00390A85" w:rsidP="00390A85">
      <w:pPr>
        <w:pStyle w:val="Odstavecseseznamem"/>
        <w:numPr>
          <w:ilvl w:val="0"/>
          <w:numId w:val="23"/>
        </w:numPr>
        <w:spacing w:before="120" w:after="120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390A85">
        <w:rPr>
          <w:rFonts w:ascii="Arial" w:hAnsi="Arial" w:cs="Arial"/>
          <w:i/>
          <w:sz w:val="20"/>
          <w:szCs w:val="20"/>
        </w:rPr>
        <w:t>Identifikace výkonnostních (vzdělávacích) mezer zaměstnanců MPSV, (budou-li</w:t>
      </w:r>
      <w:r w:rsidRPr="00390A85">
        <w:rPr>
          <w:rFonts w:ascii="Arial" w:hAnsi="Arial" w:cs="Arial"/>
          <w:sz w:val="20"/>
          <w:szCs w:val="20"/>
        </w:rPr>
        <w:t xml:space="preserve"> </w:t>
      </w:r>
      <w:r w:rsidRPr="00454E92">
        <w:rPr>
          <w:rFonts w:ascii="Arial" w:hAnsi="Arial" w:cs="Arial"/>
          <w:i/>
          <w:sz w:val="20"/>
          <w:szCs w:val="20"/>
        </w:rPr>
        <w:t>nalezeny)</w:t>
      </w:r>
    </w:p>
    <w:p w:rsidR="00390A85" w:rsidRPr="00390A85" w:rsidRDefault="00390A85" w:rsidP="00390A85">
      <w:pPr>
        <w:pStyle w:val="Odstavecseseznamem"/>
        <w:numPr>
          <w:ilvl w:val="0"/>
          <w:numId w:val="23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90A85">
        <w:rPr>
          <w:rFonts w:ascii="Arial" w:hAnsi="Arial" w:cs="Arial"/>
          <w:i/>
          <w:sz w:val="20"/>
          <w:szCs w:val="20"/>
        </w:rPr>
        <w:t>Návrh způsobu doplnění výkonnostních (vzdělávacích) mezer</w:t>
      </w:r>
    </w:p>
    <w:p w:rsidR="00390A85" w:rsidRPr="00390A85" w:rsidRDefault="00390A85" w:rsidP="00390A85">
      <w:pPr>
        <w:pStyle w:val="Odstavecseseznamem"/>
        <w:ind w:left="1710"/>
        <w:jc w:val="both"/>
        <w:rPr>
          <w:rFonts w:ascii="Arial" w:eastAsiaTheme="minorHAnsi" w:hAnsi="Arial" w:cs="Arial"/>
          <w:sz w:val="20"/>
          <w:szCs w:val="20"/>
        </w:rPr>
      </w:pPr>
    </w:p>
    <w:p w:rsidR="005910F9" w:rsidRPr="00390A85" w:rsidRDefault="00390A85" w:rsidP="005910F9">
      <w:pPr>
        <w:pStyle w:val="Odstavecseseznamem"/>
        <w:numPr>
          <w:ilvl w:val="0"/>
          <w:numId w:val="18"/>
        </w:numPr>
        <w:tabs>
          <w:tab w:val="left" w:pos="567"/>
        </w:tabs>
        <w:spacing w:after="120" w:line="280" w:lineRule="atLeast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90A85">
        <w:rPr>
          <w:rFonts w:ascii="Arial" w:eastAsiaTheme="minorHAnsi" w:hAnsi="Arial" w:cs="Arial"/>
          <w:sz w:val="20"/>
          <w:szCs w:val="20"/>
          <w:u w:val="single"/>
        </w:rPr>
        <w:t>Nastavení komplexního systému organizace vzdělávání a koncepce rozvoje zaměstnanců MPSV</w:t>
      </w:r>
      <w:r w:rsidR="000A4799" w:rsidRPr="00584F03">
        <w:rPr>
          <w:rFonts w:ascii="Arial" w:eastAsiaTheme="minorHAnsi" w:hAnsi="Arial" w:cs="Arial"/>
          <w:sz w:val="20"/>
          <w:szCs w:val="20"/>
        </w:rPr>
        <w:t xml:space="preserve"> (dále jen „Výstup B“).</w:t>
      </w:r>
    </w:p>
    <w:p w:rsidR="005910F9" w:rsidRDefault="005910F9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Přesné požadavky Objednatele na obsah a formu </w:t>
      </w:r>
      <w:r w:rsidR="003B344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nalýzy jsou uvedeny v příloze č. 1 této Smlouvy – </w:t>
      </w:r>
      <w:r w:rsidRPr="005910F9">
        <w:rPr>
          <w:rFonts w:ascii="Arial" w:hAnsi="Arial" w:cs="Arial"/>
          <w:i/>
          <w:sz w:val="20"/>
          <w:szCs w:val="20"/>
        </w:rPr>
        <w:t>Specifikace předmětu plnění</w:t>
      </w:r>
      <w:r>
        <w:rPr>
          <w:rFonts w:ascii="Arial" w:hAnsi="Arial" w:cs="Arial"/>
          <w:sz w:val="20"/>
          <w:szCs w:val="20"/>
        </w:rPr>
        <w:t>.</w:t>
      </w:r>
    </w:p>
    <w:p w:rsidR="00B11C49" w:rsidRPr="003A4738" w:rsidRDefault="00A64DDE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lastRenderedPageBreak/>
        <w:t xml:space="preserve">Zhotovitel </w:t>
      </w:r>
      <w:r w:rsidR="00C60E35" w:rsidRPr="003A4738">
        <w:rPr>
          <w:rFonts w:ascii="Arial" w:hAnsi="Arial" w:cs="Arial"/>
          <w:sz w:val="20"/>
          <w:szCs w:val="20"/>
        </w:rPr>
        <w:t xml:space="preserve">se zavazuje předat Objednateli </w:t>
      </w:r>
      <w:r w:rsidR="003B344D">
        <w:rPr>
          <w:rFonts w:ascii="Arial" w:hAnsi="Arial" w:cs="Arial"/>
          <w:sz w:val="20"/>
          <w:szCs w:val="20"/>
        </w:rPr>
        <w:t>A</w:t>
      </w:r>
      <w:r w:rsidR="005910F9" w:rsidRPr="003A4738">
        <w:rPr>
          <w:rFonts w:ascii="Arial" w:hAnsi="Arial" w:cs="Arial"/>
          <w:sz w:val="20"/>
          <w:szCs w:val="20"/>
        </w:rPr>
        <w:t>nalýzu v</w:t>
      </w:r>
      <w:r w:rsidR="0045289B">
        <w:rPr>
          <w:rFonts w:ascii="Arial" w:hAnsi="Arial" w:cs="Arial"/>
          <w:sz w:val="20"/>
          <w:szCs w:val="20"/>
        </w:rPr>
        <w:t xml:space="preserve"> následujícím </w:t>
      </w:r>
      <w:r w:rsidR="005910F9" w:rsidRPr="003A4738">
        <w:rPr>
          <w:rFonts w:ascii="Arial" w:hAnsi="Arial" w:cs="Arial"/>
          <w:sz w:val="20"/>
          <w:szCs w:val="20"/>
        </w:rPr>
        <w:t>rozsahu</w:t>
      </w:r>
      <w:r w:rsidR="0045289B">
        <w:rPr>
          <w:rFonts w:ascii="Arial" w:hAnsi="Arial" w:cs="Arial"/>
          <w:sz w:val="20"/>
          <w:szCs w:val="20"/>
        </w:rPr>
        <w:t xml:space="preserve">: </w:t>
      </w:r>
      <w:r w:rsidR="0045289B" w:rsidRPr="0045289B">
        <w:rPr>
          <w:rFonts w:ascii="Arial" w:hAnsi="Arial" w:cs="Arial"/>
          <w:sz w:val="20"/>
          <w:szCs w:val="20"/>
          <w:u w:val="single"/>
        </w:rPr>
        <w:t>Výstup A</w:t>
      </w:r>
      <w:r w:rsidR="0045289B">
        <w:rPr>
          <w:rFonts w:ascii="Arial" w:hAnsi="Arial" w:cs="Arial"/>
          <w:sz w:val="20"/>
          <w:szCs w:val="20"/>
        </w:rPr>
        <w:t xml:space="preserve"> </w:t>
      </w:r>
      <w:r w:rsidR="00684F13">
        <w:rPr>
          <w:rFonts w:ascii="Arial" w:hAnsi="Arial" w:cs="Arial"/>
          <w:sz w:val="20"/>
          <w:szCs w:val="20"/>
        </w:rPr>
        <w:t>4</w:t>
      </w:r>
      <w:r w:rsidR="0045289B">
        <w:rPr>
          <w:rFonts w:ascii="Arial" w:hAnsi="Arial" w:cs="Arial"/>
          <w:sz w:val="20"/>
          <w:szCs w:val="20"/>
        </w:rPr>
        <w:t>0</w:t>
      </w:r>
      <w:r w:rsidR="005910F9">
        <w:rPr>
          <w:rFonts w:ascii="Arial" w:hAnsi="Arial" w:cs="Arial"/>
          <w:sz w:val="20"/>
          <w:szCs w:val="20"/>
        </w:rPr>
        <w:t xml:space="preserve"> - 1</w:t>
      </w:r>
      <w:r w:rsidR="00684F13">
        <w:rPr>
          <w:rFonts w:ascii="Arial" w:hAnsi="Arial" w:cs="Arial"/>
          <w:sz w:val="20"/>
          <w:szCs w:val="20"/>
        </w:rPr>
        <w:t>6</w:t>
      </w:r>
      <w:r w:rsidR="005910F9">
        <w:rPr>
          <w:rFonts w:ascii="Arial" w:hAnsi="Arial" w:cs="Arial"/>
          <w:sz w:val="20"/>
          <w:szCs w:val="20"/>
        </w:rPr>
        <w:t>0</w:t>
      </w:r>
      <w:r w:rsidR="005910F9" w:rsidRPr="003A4738">
        <w:rPr>
          <w:rFonts w:ascii="Arial" w:hAnsi="Arial" w:cs="Arial"/>
          <w:sz w:val="20"/>
          <w:szCs w:val="20"/>
        </w:rPr>
        <w:t xml:space="preserve"> normovaných stran</w:t>
      </w:r>
      <w:r w:rsidR="0045289B">
        <w:rPr>
          <w:rFonts w:ascii="Arial" w:hAnsi="Arial" w:cs="Arial"/>
          <w:sz w:val="20"/>
          <w:szCs w:val="20"/>
        </w:rPr>
        <w:t xml:space="preserve">; </w:t>
      </w:r>
      <w:r w:rsidR="0045289B" w:rsidRPr="0045289B">
        <w:rPr>
          <w:rFonts w:ascii="Arial" w:hAnsi="Arial" w:cs="Arial"/>
          <w:sz w:val="20"/>
          <w:szCs w:val="20"/>
          <w:u w:val="single"/>
        </w:rPr>
        <w:t>Výstup B</w:t>
      </w:r>
      <w:r w:rsidR="0045289B">
        <w:rPr>
          <w:rFonts w:ascii="Arial" w:hAnsi="Arial" w:cs="Arial"/>
          <w:sz w:val="20"/>
          <w:szCs w:val="20"/>
        </w:rPr>
        <w:t xml:space="preserve"> 40 – 120 normovaných stran, </w:t>
      </w:r>
      <w:r w:rsidR="00262EE2">
        <w:rPr>
          <w:rFonts w:ascii="Arial" w:hAnsi="Arial" w:cs="Arial"/>
          <w:sz w:val="20"/>
          <w:szCs w:val="20"/>
        </w:rPr>
        <w:t>zpracovan</w:t>
      </w:r>
      <w:r w:rsidR="0045289B">
        <w:rPr>
          <w:rFonts w:ascii="Arial" w:hAnsi="Arial" w:cs="Arial"/>
          <w:sz w:val="20"/>
          <w:szCs w:val="20"/>
        </w:rPr>
        <w:t>ých</w:t>
      </w:r>
      <w:r w:rsidR="00262EE2">
        <w:rPr>
          <w:rFonts w:ascii="Arial" w:hAnsi="Arial" w:cs="Arial"/>
          <w:sz w:val="20"/>
          <w:szCs w:val="20"/>
        </w:rPr>
        <w:t xml:space="preserve"> v souladu s přílohou č. 1 této Smlouvy</w:t>
      </w:r>
      <w:r w:rsidR="005910F9">
        <w:rPr>
          <w:rFonts w:ascii="Arial" w:hAnsi="Arial" w:cs="Arial"/>
          <w:sz w:val="20"/>
          <w:szCs w:val="20"/>
        </w:rPr>
        <w:t>.</w:t>
      </w:r>
      <w:r w:rsidR="009A1419" w:rsidRPr="003A4738">
        <w:rPr>
          <w:rFonts w:ascii="Arial" w:hAnsi="Arial" w:cs="Arial"/>
          <w:sz w:val="20"/>
          <w:szCs w:val="20"/>
        </w:rPr>
        <w:t xml:space="preserve"> </w:t>
      </w:r>
    </w:p>
    <w:p w:rsidR="00E37BC8" w:rsidRPr="003A4738" w:rsidRDefault="00A64DDE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</w:t>
      </w:r>
      <w:r w:rsidR="00FB2540" w:rsidRPr="003A4738">
        <w:rPr>
          <w:rFonts w:ascii="Arial" w:hAnsi="Arial" w:cs="Arial"/>
          <w:sz w:val="20"/>
          <w:szCs w:val="20"/>
        </w:rPr>
        <w:t xml:space="preserve">l </w:t>
      </w:r>
      <w:r w:rsidR="00715016" w:rsidRPr="003A4738">
        <w:rPr>
          <w:rFonts w:ascii="Arial" w:hAnsi="Arial" w:cs="Arial"/>
          <w:sz w:val="20"/>
          <w:szCs w:val="20"/>
        </w:rPr>
        <w:t xml:space="preserve">se </w:t>
      </w:r>
      <w:r w:rsidR="00FB2540" w:rsidRPr="003A4738">
        <w:rPr>
          <w:rFonts w:ascii="Arial" w:hAnsi="Arial" w:cs="Arial"/>
          <w:sz w:val="20"/>
          <w:szCs w:val="20"/>
        </w:rPr>
        <w:t xml:space="preserve">zavazuje zpracovat </w:t>
      </w:r>
      <w:r w:rsidR="003B344D">
        <w:rPr>
          <w:rFonts w:ascii="Arial" w:hAnsi="Arial" w:cs="Arial"/>
          <w:sz w:val="20"/>
          <w:szCs w:val="20"/>
        </w:rPr>
        <w:t>A</w:t>
      </w:r>
      <w:r w:rsidR="00AA1164" w:rsidRPr="003A4738">
        <w:rPr>
          <w:rFonts w:ascii="Arial" w:hAnsi="Arial" w:cs="Arial"/>
          <w:sz w:val="20"/>
          <w:szCs w:val="20"/>
        </w:rPr>
        <w:t>nalýzu</w:t>
      </w:r>
      <w:r w:rsidR="00EE0A3B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v souladu s</w:t>
      </w:r>
      <w:r w:rsidR="00BC5FDF" w:rsidRPr="003A4738">
        <w:rPr>
          <w:rFonts w:ascii="Arial" w:hAnsi="Arial" w:cs="Arial"/>
          <w:sz w:val="20"/>
          <w:szCs w:val="20"/>
        </w:rPr>
        <w:t xml:space="preserve"> touto Smlouvou, </w:t>
      </w:r>
      <w:r w:rsidR="00C60E35" w:rsidRPr="003A4738">
        <w:rPr>
          <w:rFonts w:ascii="Arial" w:hAnsi="Arial" w:cs="Arial"/>
          <w:sz w:val="20"/>
          <w:szCs w:val="20"/>
        </w:rPr>
        <w:t>požadavky Objednatele vymezenými v</w:t>
      </w:r>
      <w:r w:rsidR="00297E24" w:rsidRPr="003A4738">
        <w:rPr>
          <w:rFonts w:ascii="Arial" w:hAnsi="Arial" w:cs="Arial"/>
          <w:sz w:val="20"/>
          <w:szCs w:val="20"/>
        </w:rPr>
        <w:t>  této Smlouv</w:t>
      </w:r>
      <w:r w:rsidR="00B11C49" w:rsidRPr="003A4738">
        <w:rPr>
          <w:rFonts w:ascii="Arial" w:hAnsi="Arial" w:cs="Arial"/>
          <w:sz w:val="20"/>
          <w:szCs w:val="20"/>
        </w:rPr>
        <w:t>ě</w:t>
      </w:r>
      <w:r w:rsidR="00297E24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a</w:t>
      </w:r>
      <w:r w:rsidR="00221634" w:rsidRPr="003A4738">
        <w:rPr>
          <w:rFonts w:ascii="Arial" w:hAnsi="Arial" w:cs="Arial"/>
          <w:sz w:val="20"/>
          <w:szCs w:val="20"/>
        </w:rPr>
        <w:t> </w:t>
      </w:r>
      <w:r w:rsidR="003D484B" w:rsidRPr="003A4738">
        <w:rPr>
          <w:rFonts w:ascii="Arial" w:hAnsi="Arial" w:cs="Arial"/>
          <w:sz w:val="20"/>
          <w:szCs w:val="20"/>
        </w:rPr>
        <w:t>v souladu s</w:t>
      </w:r>
      <w:r w:rsidR="00B11C49" w:rsidRPr="003A4738">
        <w:rPr>
          <w:rFonts w:ascii="Arial" w:hAnsi="Arial" w:cs="Arial"/>
          <w:sz w:val="20"/>
          <w:szCs w:val="20"/>
        </w:rPr>
        <w:t> </w:t>
      </w:r>
      <w:r w:rsidR="00297E24" w:rsidRPr="003A4738">
        <w:rPr>
          <w:rFonts w:ascii="Arial" w:hAnsi="Arial" w:cs="Arial"/>
          <w:sz w:val="20"/>
          <w:szCs w:val="20"/>
        </w:rPr>
        <w:t>P</w:t>
      </w:r>
      <w:r w:rsidR="00E37BC8" w:rsidRPr="003A4738">
        <w:rPr>
          <w:rFonts w:ascii="Arial" w:hAnsi="Arial" w:cs="Arial"/>
          <w:sz w:val="20"/>
          <w:szCs w:val="20"/>
        </w:rPr>
        <w:t>říloh</w:t>
      </w:r>
      <w:r w:rsidR="00FB2540" w:rsidRPr="003A4738">
        <w:rPr>
          <w:rFonts w:ascii="Arial" w:hAnsi="Arial" w:cs="Arial"/>
          <w:sz w:val="20"/>
          <w:szCs w:val="20"/>
        </w:rPr>
        <w:t>o</w:t>
      </w:r>
      <w:r w:rsidR="00E37BC8" w:rsidRPr="003A4738">
        <w:rPr>
          <w:rFonts w:ascii="Arial" w:hAnsi="Arial" w:cs="Arial"/>
          <w:sz w:val="20"/>
          <w:szCs w:val="20"/>
        </w:rPr>
        <w:t>u</w:t>
      </w:r>
      <w:r w:rsidR="00B11C49" w:rsidRPr="003A4738">
        <w:rPr>
          <w:rFonts w:ascii="Arial" w:hAnsi="Arial" w:cs="Arial"/>
          <w:sz w:val="20"/>
          <w:szCs w:val="20"/>
        </w:rPr>
        <w:t xml:space="preserve"> </w:t>
      </w:r>
      <w:r w:rsidR="003B344D">
        <w:rPr>
          <w:rFonts w:ascii="Arial" w:hAnsi="Arial" w:cs="Arial"/>
          <w:sz w:val="20"/>
          <w:szCs w:val="20"/>
        </w:rPr>
        <w:t xml:space="preserve">č. 1 </w:t>
      </w:r>
      <w:r w:rsidR="00B11C49" w:rsidRPr="003A4738">
        <w:rPr>
          <w:rFonts w:ascii="Arial" w:hAnsi="Arial" w:cs="Arial"/>
          <w:sz w:val="20"/>
          <w:szCs w:val="20"/>
        </w:rPr>
        <w:t>této Smlouvy</w:t>
      </w:r>
      <w:r w:rsidR="00624C0E" w:rsidRPr="003A4738">
        <w:rPr>
          <w:rFonts w:ascii="Arial" w:hAnsi="Arial" w:cs="Arial"/>
          <w:sz w:val="20"/>
          <w:szCs w:val="20"/>
        </w:rPr>
        <w:t xml:space="preserve">, která je </w:t>
      </w:r>
      <w:r w:rsidR="00B11C49" w:rsidRPr="003A4738">
        <w:rPr>
          <w:rFonts w:ascii="Arial" w:hAnsi="Arial" w:cs="Arial"/>
          <w:sz w:val="20"/>
          <w:szCs w:val="20"/>
        </w:rPr>
        <w:t xml:space="preserve">její </w:t>
      </w:r>
      <w:r w:rsidR="003D484B" w:rsidRPr="003A4738">
        <w:rPr>
          <w:rFonts w:ascii="Arial" w:hAnsi="Arial" w:cs="Arial"/>
          <w:sz w:val="20"/>
          <w:szCs w:val="20"/>
        </w:rPr>
        <w:t>nedílnou součást</w:t>
      </w:r>
      <w:r w:rsidR="00624C0E" w:rsidRPr="003A4738">
        <w:rPr>
          <w:rFonts w:ascii="Arial" w:hAnsi="Arial" w:cs="Arial"/>
          <w:sz w:val="20"/>
          <w:szCs w:val="20"/>
        </w:rPr>
        <w:t>í</w:t>
      </w:r>
      <w:r w:rsidR="00E37BC8" w:rsidRPr="003A4738">
        <w:rPr>
          <w:rFonts w:ascii="Arial" w:hAnsi="Arial" w:cs="Arial"/>
          <w:sz w:val="20"/>
          <w:szCs w:val="20"/>
        </w:rPr>
        <w:t xml:space="preserve">. </w:t>
      </w:r>
    </w:p>
    <w:p w:rsidR="00887291" w:rsidRPr="003A4738" w:rsidRDefault="00887291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místo plnění</w:t>
      </w:r>
    </w:p>
    <w:p w:rsidR="00887291" w:rsidRPr="003A4738" w:rsidRDefault="003B26B9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Místem plnění předmětu Smlouvy je Česká republika, konkrétní místo plnění</w:t>
      </w:r>
      <w:r w:rsidR="00887291" w:rsidRPr="003A4738">
        <w:rPr>
          <w:rFonts w:ascii="Arial" w:hAnsi="Arial" w:cs="Arial"/>
          <w:sz w:val="20"/>
          <w:szCs w:val="20"/>
        </w:rPr>
        <w:t xml:space="preserve"> </w:t>
      </w:r>
      <w:r w:rsidR="000F0ABE">
        <w:rPr>
          <w:rFonts w:ascii="Arial" w:hAnsi="Arial" w:cs="Arial"/>
          <w:sz w:val="20"/>
          <w:szCs w:val="20"/>
        </w:rPr>
        <w:t xml:space="preserve">předmětu </w:t>
      </w:r>
      <w:r w:rsidR="00887291" w:rsidRPr="003A4738">
        <w:rPr>
          <w:rFonts w:ascii="Arial" w:hAnsi="Arial" w:cs="Arial"/>
          <w:sz w:val="20"/>
          <w:szCs w:val="20"/>
        </w:rPr>
        <w:t xml:space="preserve">Smlouvy není nijak omezeno. </w:t>
      </w:r>
      <w:r w:rsidR="00A64DDE" w:rsidRPr="003A4738">
        <w:rPr>
          <w:rFonts w:ascii="Arial" w:hAnsi="Arial" w:cs="Arial"/>
          <w:sz w:val="20"/>
          <w:szCs w:val="20"/>
        </w:rPr>
        <w:t>Zhotovitel</w:t>
      </w:r>
      <w:r w:rsidR="000270AB" w:rsidRPr="003A4738">
        <w:rPr>
          <w:rFonts w:ascii="Arial" w:hAnsi="Arial" w:cs="Arial"/>
          <w:sz w:val="20"/>
          <w:szCs w:val="20"/>
        </w:rPr>
        <w:t xml:space="preserve"> </w:t>
      </w:r>
      <w:r w:rsidR="00887291" w:rsidRPr="003A4738">
        <w:rPr>
          <w:rFonts w:ascii="Arial" w:hAnsi="Arial" w:cs="Arial"/>
          <w:sz w:val="20"/>
          <w:szCs w:val="20"/>
        </w:rPr>
        <w:t>je</w:t>
      </w:r>
      <w:r w:rsidR="00AB0E44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 xml:space="preserve">oprávněn provádět </w:t>
      </w:r>
      <w:r w:rsidR="000F0ABE">
        <w:rPr>
          <w:rFonts w:ascii="Arial" w:hAnsi="Arial" w:cs="Arial"/>
          <w:sz w:val="20"/>
          <w:szCs w:val="20"/>
        </w:rPr>
        <w:t xml:space="preserve">analytické práce, </w:t>
      </w:r>
      <w:r w:rsidR="00887291" w:rsidRPr="003A4738">
        <w:rPr>
          <w:rFonts w:ascii="Arial" w:hAnsi="Arial" w:cs="Arial"/>
          <w:sz w:val="20"/>
          <w:szCs w:val="20"/>
        </w:rPr>
        <w:t>vyhodnocování informací, formulování závěrů a</w:t>
      </w:r>
      <w:r w:rsidR="00624C0E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navrhování doporučení i</w:t>
      </w:r>
      <w:r w:rsidR="000F0ABE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v</w:t>
      </w:r>
      <w:r w:rsidR="000F0ABE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rámci svého sídla.</w:t>
      </w:r>
    </w:p>
    <w:p w:rsidR="00887291" w:rsidRPr="003A4738" w:rsidRDefault="00AA1164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Analýza</w:t>
      </w:r>
      <w:r w:rsidR="00262EE2">
        <w:rPr>
          <w:rFonts w:ascii="Arial" w:hAnsi="Arial" w:cs="Arial"/>
          <w:sz w:val="20"/>
          <w:szCs w:val="20"/>
        </w:rPr>
        <w:t xml:space="preserve"> </w:t>
      </w:r>
      <w:r w:rsidR="00887291" w:rsidRPr="003A4738">
        <w:rPr>
          <w:rFonts w:ascii="Arial" w:hAnsi="Arial" w:cs="Arial"/>
          <w:sz w:val="20"/>
          <w:szCs w:val="20"/>
        </w:rPr>
        <w:t xml:space="preserve">musí být Objednateli </w:t>
      </w:r>
      <w:r w:rsidR="00EE0A3B" w:rsidRPr="003A4738">
        <w:rPr>
          <w:rFonts w:ascii="Arial" w:hAnsi="Arial" w:cs="Arial"/>
          <w:sz w:val="20"/>
          <w:szCs w:val="20"/>
        </w:rPr>
        <w:t>předána</w:t>
      </w:r>
      <w:r w:rsidR="00297E24" w:rsidRPr="003A4738">
        <w:rPr>
          <w:rFonts w:ascii="Arial" w:hAnsi="Arial" w:cs="Arial"/>
          <w:sz w:val="20"/>
          <w:szCs w:val="20"/>
        </w:rPr>
        <w:t xml:space="preserve"> </w:t>
      </w:r>
      <w:r w:rsidR="00887291" w:rsidRPr="003A4738">
        <w:rPr>
          <w:rFonts w:ascii="Arial" w:hAnsi="Arial" w:cs="Arial"/>
          <w:sz w:val="20"/>
          <w:szCs w:val="20"/>
        </w:rPr>
        <w:t>v</w:t>
      </w:r>
      <w:r w:rsidR="00624C0E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sídle Objednatele na</w:t>
      </w:r>
      <w:r w:rsidR="00715016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adrese Na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Poříčním právu 1/376, 128 01 Praha 2.</w:t>
      </w:r>
    </w:p>
    <w:p w:rsidR="00E532EA" w:rsidRPr="003A4738" w:rsidRDefault="003F1150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termíny předání </w:t>
      </w:r>
      <w:r w:rsidR="00E532EA" w:rsidRPr="003A4738">
        <w:rPr>
          <w:rFonts w:ascii="Arial" w:hAnsi="Arial" w:cs="Arial"/>
          <w:sz w:val="20"/>
        </w:rPr>
        <w:t>předmětu plnění</w:t>
      </w:r>
      <w:r w:rsidRPr="003A4738">
        <w:rPr>
          <w:rFonts w:ascii="Arial" w:hAnsi="Arial" w:cs="Arial"/>
          <w:sz w:val="20"/>
        </w:rPr>
        <w:t>, akceptační řízení</w:t>
      </w:r>
    </w:p>
    <w:p w:rsidR="00034C63" w:rsidRPr="00046E25" w:rsidRDefault="00D912CF" w:rsidP="00034C63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BC5FDF" w:rsidRPr="003A4738">
        <w:rPr>
          <w:rFonts w:ascii="Arial" w:hAnsi="Arial" w:cs="Arial"/>
          <w:sz w:val="20"/>
          <w:szCs w:val="20"/>
        </w:rPr>
        <w:t xml:space="preserve"> se zavazuje zpracovat a předat </w:t>
      </w:r>
      <w:r w:rsidR="005F2FCC">
        <w:rPr>
          <w:rFonts w:ascii="Arial" w:hAnsi="Arial" w:cs="Arial"/>
          <w:b/>
          <w:sz w:val="20"/>
          <w:szCs w:val="20"/>
        </w:rPr>
        <w:t>Výstup A</w:t>
      </w:r>
      <w:r w:rsidR="0045289B">
        <w:rPr>
          <w:rFonts w:ascii="Arial" w:hAnsi="Arial" w:cs="Arial"/>
          <w:sz w:val="20"/>
          <w:szCs w:val="20"/>
        </w:rPr>
        <w:t xml:space="preserve"> </w:t>
      </w:r>
      <w:r w:rsidR="00BC5FDF" w:rsidRPr="003116BC">
        <w:rPr>
          <w:rFonts w:ascii="Arial" w:hAnsi="Arial" w:cs="Arial"/>
          <w:sz w:val="20"/>
          <w:szCs w:val="20"/>
        </w:rPr>
        <w:t xml:space="preserve">Objednateli </w:t>
      </w:r>
      <w:r w:rsidR="00E37BC8" w:rsidRPr="009B41B7">
        <w:rPr>
          <w:rFonts w:ascii="Arial" w:hAnsi="Arial" w:cs="Arial"/>
          <w:sz w:val="20"/>
          <w:szCs w:val="20"/>
        </w:rPr>
        <w:t>do</w:t>
      </w:r>
      <w:r w:rsidR="001E4B6C" w:rsidRPr="009B41B7">
        <w:rPr>
          <w:rFonts w:ascii="Arial" w:hAnsi="Arial" w:cs="Arial"/>
          <w:sz w:val="20"/>
          <w:szCs w:val="20"/>
        </w:rPr>
        <w:t> </w:t>
      </w:r>
      <w:r w:rsidR="00684F13">
        <w:rPr>
          <w:rFonts w:ascii="Arial" w:hAnsi="Arial" w:cs="Arial"/>
          <w:sz w:val="20"/>
          <w:szCs w:val="20"/>
        </w:rPr>
        <w:t>75</w:t>
      </w:r>
      <w:r w:rsidR="003116BC" w:rsidRPr="009B41B7">
        <w:rPr>
          <w:rFonts w:ascii="Arial" w:hAnsi="Arial" w:cs="Arial"/>
          <w:sz w:val="20"/>
          <w:szCs w:val="20"/>
          <w:u w:val="single"/>
        </w:rPr>
        <w:t> </w:t>
      </w:r>
      <w:r w:rsidR="00EE0A3B" w:rsidRPr="009B41B7">
        <w:rPr>
          <w:rFonts w:ascii="Arial" w:hAnsi="Arial" w:cs="Arial"/>
          <w:sz w:val="20"/>
          <w:szCs w:val="20"/>
          <w:u w:val="single"/>
        </w:rPr>
        <w:t xml:space="preserve">kalendářních </w:t>
      </w:r>
      <w:r w:rsidR="003116BC" w:rsidRPr="009B41B7">
        <w:rPr>
          <w:rFonts w:ascii="Arial" w:hAnsi="Arial" w:cs="Arial"/>
          <w:sz w:val="20"/>
          <w:szCs w:val="20"/>
          <w:u w:val="single"/>
        </w:rPr>
        <w:t>dnů</w:t>
      </w:r>
      <w:r w:rsidR="003116BC" w:rsidRPr="009B41B7">
        <w:rPr>
          <w:rFonts w:ascii="Arial" w:hAnsi="Arial" w:cs="Arial"/>
          <w:sz w:val="20"/>
          <w:szCs w:val="20"/>
        </w:rPr>
        <w:t xml:space="preserve"> </w:t>
      </w:r>
      <w:r w:rsidR="00EE0A3B" w:rsidRPr="009B41B7">
        <w:rPr>
          <w:rFonts w:ascii="Arial" w:hAnsi="Arial" w:cs="Arial"/>
          <w:sz w:val="20"/>
          <w:szCs w:val="20"/>
        </w:rPr>
        <w:t xml:space="preserve">ode </w:t>
      </w:r>
      <w:r w:rsidR="00A06803" w:rsidRPr="009B41B7">
        <w:rPr>
          <w:rFonts w:ascii="Arial" w:hAnsi="Arial" w:cs="Arial"/>
          <w:sz w:val="20"/>
          <w:szCs w:val="20"/>
        </w:rPr>
        <w:t xml:space="preserve">dne uzavření </w:t>
      </w:r>
      <w:r w:rsidR="00624C0E" w:rsidRPr="009B41B7">
        <w:rPr>
          <w:rFonts w:ascii="Arial" w:hAnsi="Arial" w:cs="Arial"/>
          <w:sz w:val="20"/>
          <w:szCs w:val="20"/>
        </w:rPr>
        <w:t xml:space="preserve">této </w:t>
      </w:r>
      <w:r w:rsidR="000E036B" w:rsidRPr="009B41B7">
        <w:rPr>
          <w:rFonts w:ascii="Arial" w:hAnsi="Arial" w:cs="Arial"/>
          <w:sz w:val="20"/>
          <w:szCs w:val="20"/>
        </w:rPr>
        <w:t>Smlouvy,</w:t>
      </w:r>
      <w:r w:rsidR="005F2FCC" w:rsidRPr="009B41B7">
        <w:rPr>
          <w:rFonts w:ascii="Arial" w:hAnsi="Arial" w:cs="Arial"/>
          <w:sz w:val="20"/>
          <w:szCs w:val="20"/>
        </w:rPr>
        <w:t xml:space="preserve"> a </w:t>
      </w:r>
      <w:r w:rsidR="005F2FCC" w:rsidRPr="00046E25">
        <w:rPr>
          <w:rFonts w:ascii="Arial" w:hAnsi="Arial" w:cs="Arial"/>
          <w:b/>
          <w:sz w:val="20"/>
          <w:szCs w:val="20"/>
        </w:rPr>
        <w:t xml:space="preserve">Výstup B </w:t>
      </w:r>
      <w:r w:rsidR="005F2FCC" w:rsidRPr="00046E25">
        <w:rPr>
          <w:rFonts w:ascii="Arial" w:hAnsi="Arial" w:cs="Arial"/>
          <w:sz w:val="20"/>
          <w:szCs w:val="20"/>
        </w:rPr>
        <w:t>do</w:t>
      </w:r>
      <w:r w:rsidR="005F2FCC" w:rsidRPr="00046E25">
        <w:rPr>
          <w:rFonts w:ascii="Arial" w:hAnsi="Arial" w:cs="Arial"/>
          <w:b/>
          <w:sz w:val="20"/>
          <w:szCs w:val="20"/>
        </w:rPr>
        <w:t xml:space="preserve"> </w:t>
      </w:r>
      <w:r w:rsidR="00684F13">
        <w:rPr>
          <w:rFonts w:ascii="Arial" w:hAnsi="Arial" w:cs="Arial"/>
          <w:sz w:val="20"/>
          <w:szCs w:val="20"/>
        </w:rPr>
        <w:t>105</w:t>
      </w:r>
      <w:r w:rsidR="00684F13" w:rsidRPr="00046E25">
        <w:rPr>
          <w:rFonts w:ascii="Arial" w:hAnsi="Arial" w:cs="Arial"/>
          <w:sz w:val="20"/>
          <w:szCs w:val="20"/>
          <w:u w:val="single"/>
        </w:rPr>
        <w:t> </w:t>
      </w:r>
      <w:r w:rsidR="005F2FCC" w:rsidRPr="00046E25">
        <w:rPr>
          <w:rFonts w:ascii="Arial" w:hAnsi="Arial" w:cs="Arial"/>
          <w:sz w:val="20"/>
          <w:szCs w:val="20"/>
          <w:u w:val="single"/>
        </w:rPr>
        <w:t xml:space="preserve">kalendářních </w:t>
      </w:r>
      <w:r w:rsidR="003116BC" w:rsidRPr="00046E25">
        <w:rPr>
          <w:rFonts w:ascii="Arial" w:hAnsi="Arial" w:cs="Arial"/>
          <w:sz w:val="20"/>
          <w:szCs w:val="20"/>
          <w:u w:val="single"/>
        </w:rPr>
        <w:t xml:space="preserve">dnů </w:t>
      </w:r>
      <w:r w:rsidR="005F2FCC" w:rsidRPr="00046E25">
        <w:rPr>
          <w:rFonts w:ascii="Arial" w:hAnsi="Arial" w:cs="Arial"/>
          <w:sz w:val="20"/>
          <w:szCs w:val="20"/>
        </w:rPr>
        <w:t>ode dne uzavření této Smlouvy</w:t>
      </w:r>
      <w:r w:rsidR="00C443A7" w:rsidRPr="00046E25">
        <w:rPr>
          <w:rFonts w:ascii="Arial" w:hAnsi="Arial" w:cs="Arial"/>
          <w:sz w:val="20"/>
          <w:szCs w:val="20"/>
        </w:rPr>
        <w:t>, nejpozději však do 30. 11. 2015</w:t>
      </w:r>
      <w:r w:rsidR="00A93712" w:rsidRPr="00046E25">
        <w:rPr>
          <w:rFonts w:ascii="Arial" w:hAnsi="Arial" w:cs="Arial"/>
          <w:sz w:val="20"/>
          <w:szCs w:val="20"/>
        </w:rPr>
        <w:t>.</w:t>
      </w:r>
      <w:r w:rsidR="00C443A7" w:rsidRPr="00046E25">
        <w:rPr>
          <w:rFonts w:ascii="Arial" w:hAnsi="Arial" w:cs="Arial"/>
          <w:sz w:val="20"/>
          <w:szCs w:val="20"/>
        </w:rPr>
        <w:t xml:space="preserve"> </w:t>
      </w:r>
      <w:r w:rsidR="00034C63" w:rsidRPr="00046E25">
        <w:rPr>
          <w:rFonts w:ascii="Arial" w:hAnsi="Arial" w:cs="Arial"/>
          <w:sz w:val="20"/>
          <w:szCs w:val="20"/>
        </w:rPr>
        <w:t>Smluvní strany sjednávají, že v případě prodlení s poskytnutím součinnosti</w:t>
      </w:r>
      <w:r w:rsidR="00CB74E7" w:rsidRPr="00046E25">
        <w:rPr>
          <w:rFonts w:ascii="Arial" w:hAnsi="Arial" w:cs="Arial"/>
          <w:sz w:val="20"/>
          <w:szCs w:val="20"/>
        </w:rPr>
        <w:t xml:space="preserve"> na straně Objednatele</w:t>
      </w:r>
      <w:r w:rsidR="00E23E7A" w:rsidRPr="00046E25">
        <w:rPr>
          <w:rFonts w:ascii="Arial" w:hAnsi="Arial" w:cs="Arial"/>
          <w:sz w:val="20"/>
          <w:szCs w:val="20"/>
        </w:rPr>
        <w:t>, dle odst. 5.2</w:t>
      </w:r>
      <w:r w:rsidR="00CB74E7" w:rsidRPr="00046E25">
        <w:rPr>
          <w:rFonts w:ascii="Arial" w:hAnsi="Arial" w:cs="Arial"/>
          <w:sz w:val="20"/>
          <w:szCs w:val="20"/>
        </w:rPr>
        <w:t xml:space="preserve"> této Smlouvy</w:t>
      </w:r>
      <w:r w:rsidR="00E23E7A" w:rsidRPr="00046E25">
        <w:rPr>
          <w:rFonts w:ascii="Arial" w:hAnsi="Arial" w:cs="Arial"/>
          <w:sz w:val="20"/>
          <w:szCs w:val="20"/>
        </w:rPr>
        <w:t xml:space="preserve">, </w:t>
      </w:r>
      <w:r w:rsidR="00034C63" w:rsidRPr="00046E25">
        <w:rPr>
          <w:rFonts w:ascii="Arial" w:hAnsi="Arial" w:cs="Arial"/>
          <w:sz w:val="20"/>
          <w:szCs w:val="20"/>
        </w:rPr>
        <w:t xml:space="preserve">nezbytné </w:t>
      </w:r>
      <w:r w:rsidR="00A31B60" w:rsidRPr="00046E25">
        <w:rPr>
          <w:rFonts w:ascii="Arial" w:hAnsi="Arial" w:cs="Arial"/>
          <w:sz w:val="20"/>
          <w:szCs w:val="20"/>
        </w:rPr>
        <w:br/>
      </w:r>
      <w:r w:rsidR="00E23E7A" w:rsidRPr="00046E25">
        <w:rPr>
          <w:rFonts w:ascii="Arial" w:hAnsi="Arial" w:cs="Arial"/>
          <w:sz w:val="20"/>
          <w:szCs w:val="20"/>
        </w:rPr>
        <w:t xml:space="preserve">ke splnění předmětu této Smlouvy </w:t>
      </w:r>
      <w:r w:rsidR="00034C63" w:rsidRPr="00046E25">
        <w:rPr>
          <w:rFonts w:ascii="Arial" w:hAnsi="Arial" w:cs="Arial"/>
          <w:sz w:val="20"/>
          <w:szCs w:val="20"/>
        </w:rPr>
        <w:t>(zejména prodlení s předáním relevantních podkladů), lze dohodnout prodloužení termínu pro zpracování a předání jednotlivých výše uvedených výstupů, a to o počet kalendářních dnů odpovídající době prodlení s poskytnutím dané součinnosti s tím, že povinnost Zhotovitele zpracovat a předat jednotlivé výše uvedené výstupy nejpozději do 30. 11. 2015 zůstává v daném případě zachována.</w:t>
      </w:r>
    </w:p>
    <w:p w:rsidR="00297B36" w:rsidRPr="003A4738" w:rsidRDefault="000B3258" w:rsidP="00E739D3">
      <w:pPr>
        <w:pStyle w:val="Odstavecseseznamem"/>
        <w:numPr>
          <w:ilvl w:val="1"/>
          <w:numId w:val="10"/>
        </w:numPr>
        <w:tabs>
          <w:tab w:val="left" w:pos="4962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Předáním</w:t>
      </w:r>
      <w:r w:rsidR="00624C0E" w:rsidRPr="003A4738">
        <w:rPr>
          <w:rFonts w:ascii="Arial" w:hAnsi="Arial" w:cs="Arial"/>
          <w:sz w:val="20"/>
          <w:szCs w:val="20"/>
        </w:rPr>
        <w:t xml:space="preserve"> </w:t>
      </w:r>
      <w:r w:rsidR="00C326C6">
        <w:rPr>
          <w:rFonts w:ascii="Arial" w:hAnsi="Arial" w:cs="Arial"/>
          <w:sz w:val="20"/>
          <w:szCs w:val="20"/>
        </w:rPr>
        <w:t>A</w:t>
      </w:r>
      <w:r w:rsidR="006E3BB9" w:rsidRPr="003A4738">
        <w:rPr>
          <w:rFonts w:ascii="Arial" w:hAnsi="Arial" w:cs="Arial"/>
          <w:sz w:val="20"/>
          <w:szCs w:val="20"/>
        </w:rPr>
        <w:t>nalýzy</w:t>
      </w:r>
      <w:r w:rsidR="00EB42CF">
        <w:rPr>
          <w:rFonts w:ascii="Arial" w:hAnsi="Arial" w:cs="Arial"/>
          <w:sz w:val="20"/>
          <w:szCs w:val="20"/>
        </w:rPr>
        <w:t xml:space="preserve"> (resp. Výstupu A </w:t>
      </w:r>
      <w:proofErr w:type="spellStart"/>
      <w:r w:rsidR="00EB42CF">
        <w:rPr>
          <w:rFonts w:ascii="Arial" w:hAnsi="Arial" w:cs="Arial"/>
          <w:sz w:val="20"/>
          <w:szCs w:val="20"/>
        </w:rPr>
        <w:t>a</w:t>
      </w:r>
      <w:proofErr w:type="spellEnd"/>
      <w:r w:rsidR="00EB42CF">
        <w:rPr>
          <w:rFonts w:ascii="Arial" w:hAnsi="Arial" w:cs="Arial"/>
          <w:sz w:val="20"/>
          <w:szCs w:val="20"/>
        </w:rPr>
        <w:t xml:space="preserve"> Výstupu B)</w:t>
      </w:r>
      <w:r w:rsidRPr="003A4738">
        <w:rPr>
          <w:rFonts w:ascii="Arial" w:hAnsi="Arial" w:cs="Arial"/>
          <w:sz w:val="20"/>
          <w:szCs w:val="20"/>
        </w:rPr>
        <w:t xml:space="preserve"> se rozumí </w:t>
      </w:r>
      <w:r w:rsidR="00EE0A3B" w:rsidRPr="003A4738">
        <w:rPr>
          <w:rFonts w:ascii="Arial" w:hAnsi="Arial" w:cs="Arial"/>
          <w:sz w:val="20"/>
          <w:szCs w:val="20"/>
        </w:rPr>
        <w:t xml:space="preserve">předání 2 vyhotovení </w:t>
      </w:r>
      <w:r w:rsidR="00E41DA3">
        <w:rPr>
          <w:rFonts w:ascii="Arial" w:hAnsi="Arial" w:cs="Arial"/>
          <w:sz w:val="20"/>
          <w:szCs w:val="20"/>
        </w:rPr>
        <w:t xml:space="preserve">každého </w:t>
      </w:r>
      <w:r w:rsidR="001D78AF">
        <w:rPr>
          <w:rFonts w:ascii="Arial" w:hAnsi="Arial" w:cs="Arial"/>
          <w:sz w:val="20"/>
          <w:szCs w:val="20"/>
        </w:rPr>
        <w:t>V</w:t>
      </w:r>
      <w:r w:rsidR="00E41DA3">
        <w:rPr>
          <w:rFonts w:ascii="Arial" w:hAnsi="Arial" w:cs="Arial"/>
          <w:sz w:val="20"/>
          <w:szCs w:val="20"/>
        </w:rPr>
        <w:t>ýstupu</w:t>
      </w:r>
      <w:r w:rsidR="009657EA">
        <w:rPr>
          <w:rFonts w:ascii="Arial" w:hAnsi="Arial" w:cs="Arial"/>
          <w:sz w:val="20"/>
          <w:szCs w:val="20"/>
        </w:rPr>
        <w:t xml:space="preserve"> </w:t>
      </w:r>
      <w:r w:rsidR="00EE0A3B" w:rsidRPr="003A4738">
        <w:rPr>
          <w:rFonts w:ascii="Arial" w:hAnsi="Arial" w:cs="Arial"/>
          <w:sz w:val="20"/>
          <w:szCs w:val="20"/>
        </w:rPr>
        <w:t xml:space="preserve">v </w:t>
      </w:r>
      <w:r w:rsidR="000E036B" w:rsidRPr="003A4738">
        <w:rPr>
          <w:rFonts w:ascii="Arial" w:hAnsi="Arial" w:cs="Arial"/>
          <w:sz w:val="20"/>
          <w:szCs w:val="20"/>
        </w:rPr>
        <w:t xml:space="preserve"> tištěné </w:t>
      </w:r>
      <w:r w:rsidR="00EE0A3B" w:rsidRPr="003A4738">
        <w:rPr>
          <w:rFonts w:ascii="Arial" w:hAnsi="Arial" w:cs="Arial"/>
          <w:sz w:val="20"/>
          <w:szCs w:val="20"/>
        </w:rPr>
        <w:t xml:space="preserve">podobě </w:t>
      </w:r>
      <w:r w:rsidR="000E036B" w:rsidRPr="003A4738">
        <w:rPr>
          <w:rFonts w:ascii="Arial" w:hAnsi="Arial" w:cs="Arial"/>
          <w:sz w:val="20"/>
          <w:szCs w:val="20"/>
        </w:rPr>
        <w:t xml:space="preserve">a </w:t>
      </w:r>
      <w:r w:rsidR="00EE0A3B" w:rsidRPr="003A4738">
        <w:rPr>
          <w:rFonts w:ascii="Arial" w:hAnsi="Arial" w:cs="Arial"/>
          <w:sz w:val="20"/>
          <w:szCs w:val="20"/>
        </w:rPr>
        <w:t>1 vyhotovení v</w:t>
      </w:r>
      <w:r w:rsidR="00B734C8">
        <w:rPr>
          <w:rFonts w:ascii="Arial" w:hAnsi="Arial" w:cs="Arial"/>
          <w:sz w:val="20"/>
          <w:szCs w:val="20"/>
        </w:rPr>
        <w:t> </w:t>
      </w:r>
      <w:r w:rsidR="000E036B" w:rsidRPr="003A4738">
        <w:rPr>
          <w:rFonts w:ascii="Arial" w:hAnsi="Arial" w:cs="Arial"/>
          <w:sz w:val="20"/>
          <w:szCs w:val="20"/>
        </w:rPr>
        <w:t>elektronické podobě (CD či jiný obdobný elektronický nosič) ze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0E036B" w:rsidRPr="003A4738">
        <w:rPr>
          <w:rFonts w:ascii="Arial" w:hAnsi="Arial" w:cs="Arial"/>
          <w:sz w:val="20"/>
          <w:szCs w:val="20"/>
        </w:rPr>
        <w:t xml:space="preserve">strany </w:t>
      </w:r>
      <w:r w:rsidRPr="003A4738">
        <w:rPr>
          <w:rFonts w:ascii="Arial" w:hAnsi="Arial" w:cs="Arial"/>
          <w:sz w:val="20"/>
          <w:szCs w:val="20"/>
        </w:rPr>
        <w:t>oprávněné osob</w:t>
      </w:r>
      <w:r w:rsidR="000E036B" w:rsidRPr="003A4738">
        <w:rPr>
          <w:rFonts w:ascii="Arial" w:hAnsi="Arial" w:cs="Arial"/>
          <w:sz w:val="20"/>
          <w:szCs w:val="20"/>
        </w:rPr>
        <w:t>y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D912CF" w:rsidRPr="003A4738">
        <w:rPr>
          <w:rFonts w:ascii="Arial" w:hAnsi="Arial" w:cs="Arial"/>
          <w:sz w:val="20"/>
          <w:szCs w:val="20"/>
        </w:rPr>
        <w:t>Zhotovitele</w:t>
      </w:r>
      <w:r w:rsidR="000E036B" w:rsidRPr="003A4738">
        <w:rPr>
          <w:rFonts w:ascii="Arial" w:hAnsi="Arial" w:cs="Arial"/>
          <w:sz w:val="20"/>
          <w:szCs w:val="20"/>
        </w:rPr>
        <w:t xml:space="preserve"> </w:t>
      </w:r>
      <w:r w:rsidR="00624C0E" w:rsidRPr="003A4738">
        <w:rPr>
          <w:rFonts w:ascii="Arial" w:hAnsi="Arial" w:cs="Arial"/>
          <w:sz w:val="20"/>
          <w:szCs w:val="20"/>
        </w:rPr>
        <w:t xml:space="preserve">a jejich převzetí </w:t>
      </w:r>
      <w:r w:rsidR="000E036B" w:rsidRPr="003A4738">
        <w:rPr>
          <w:rFonts w:ascii="Arial" w:hAnsi="Arial" w:cs="Arial"/>
          <w:sz w:val="20"/>
          <w:szCs w:val="20"/>
        </w:rPr>
        <w:t>oprávněn</w:t>
      </w:r>
      <w:r w:rsidR="00624C0E" w:rsidRPr="003A4738">
        <w:rPr>
          <w:rFonts w:ascii="Arial" w:hAnsi="Arial" w:cs="Arial"/>
          <w:sz w:val="20"/>
          <w:szCs w:val="20"/>
        </w:rPr>
        <w:t>ou</w:t>
      </w:r>
      <w:r w:rsidR="000E036B" w:rsidRPr="003A4738">
        <w:rPr>
          <w:rFonts w:ascii="Arial" w:hAnsi="Arial" w:cs="Arial"/>
          <w:sz w:val="20"/>
          <w:szCs w:val="20"/>
        </w:rPr>
        <w:t xml:space="preserve"> osob</w:t>
      </w:r>
      <w:r w:rsidR="00624C0E" w:rsidRPr="003A4738">
        <w:rPr>
          <w:rFonts w:ascii="Arial" w:hAnsi="Arial" w:cs="Arial"/>
          <w:sz w:val="20"/>
          <w:szCs w:val="20"/>
        </w:rPr>
        <w:t>ou</w:t>
      </w:r>
      <w:r w:rsidR="000E036B" w:rsidRPr="003A4738">
        <w:rPr>
          <w:rFonts w:ascii="Arial" w:hAnsi="Arial" w:cs="Arial"/>
          <w:sz w:val="20"/>
          <w:szCs w:val="20"/>
        </w:rPr>
        <w:t xml:space="preserve"> Objednatele</w:t>
      </w:r>
      <w:r w:rsidR="00624C0E" w:rsidRPr="003A4738">
        <w:rPr>
          <w:rFonts w:ascii="Arial" w:hAnsi="Arial" w:cs="Arial"/>
          <w:sz w:val="20"/>
          <w:szCs w:val="20"/>
        </w:rPr>
        <w:t>.</w:t>
      </w:r>
      <w:r w:rsidR="000E036B" w:rsidRPr="003A4738">
        <w:rPr>
          <w:rFonts w:ascii="Arial" w:hAnsi="Arial" w:cs="Arial"/>
          <w:sz w:val="20"/>
          <w:szCs w:val="20"/>
        </w:rPr>
        <w:t xml:space="preserve"> </w:t>
      </w:r>
      <w:r w:rsidR="005D213C" w:rsidRPr="003A4738">
        <w:rPr>
          <w:rFonts w:ascii="Arial" w:hAnsi="Arial" w:cs="Arial"/>
          <w:sz w:val="20"/>
          <w:szCs w:val="20"/>
        </w:rPr>
        <w:t xml:space="preserve">Kontaktní údaje oprávněných osob smluvních stran jsou uvedeny v článku </w:t>
      </w:r>
      <w:r w:rsidR="00887291" w:rsidRPr="003A4738">
        <w:rPr>
          <w:rFonts w:ascii="Arial" w:hAnsi="Arial" w:cs="Arial"/>
          <w:sz w:val="20"/>
          <w:szCs w:val="20"/>
        </w:rPr>
        <w:t>6</w:t>
      </w:r>
      <w:r w:rsidR="005D213C" w:rsidRPr="003A4738">
        <w:rPr>
          <w:rFonts w:ascii="Arial" w:hAnsi="Arial" w:cs="Arial"/>
          <w:sz w:val="20"/>
          <w:szCs w:val="20"/>
        </w:rPr>
        <w:t xml:space="preserve"> této </w:t>
      </w:r>
      <w:r w:rsidR="00297B36" w:rsidRPr="003A4738">
        <w:rPr>
          <w:rFonts w:ascii="Arial" w:hAnsi="Arial" w:cs="Arial"/>
          <w:sz w:val="20"/>
          <w:szCs w:val="20"/>
        </w:rPr>
        <w:t xml:space="preserve">Smlouvy. </w:t>
      </w:r>
    </w:p>
    <w:p w:rsidR="000B0F02" w:rsidRPr="003A4738" w:rsidRDefault="000B3258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 předání </w:t>
      </w:r>
      <w:r w:rsidR="00AC102D" w:rsidRPr="003A4738">
        <w:rPr>
          <w:rFonts w:ascii="Arial" w:hAnsi="Arial" w:cs="Arial"/>
          <w:sz w:val="20"/>
          <w:szCs w:val="20"/>
        </w:rPr>
        <w:t xml:space="preserve">a převzetí </w:t>
      </w:r>
      <w:r w:rsidR="00731931">
        <w:rPr>
          <w:rFonts w:ascii="Arial" w:hAnsi="Arial" w:cs="Arial"/>
          <w:sz w:val="20"/>
          <w:szCs w:val="20"/>
        </w:rPr>
        <w:t>A</w:t>
      </w:r>
      <w:r w:rsidR="006E3BB9" w:rsidRPr="003A4738">
        <w:rPr>
          <w:rFonts w:ascii="Arial" w:hAnsi="Arial" w:cs="Arial"/>
          <w:sz w:val="20"/>
          <w:szCs w:val="20"/>
        </w:rPr>
        <w:t>nalýzy</w:t>
      </w:r>
      <w:r w:rsidR="005F05D5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se</w:t>
      </w:r>
      <w:r w:rsidR="00AB0E44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smluvní strany </w:t>
      </w:r>
      <w:r w:rsidR="00297B36" w:rsidRPr="003A4738">
        <w:rPr>
          <w:rFonts w:ascii="Arial" w:hAnsi="Arial" w:cs="Arial"/>
          <w:sz w:val="20"/>
          <w:szCs w:val="20"/>
        </w:rPr>
        <w:t>zavazují sepsat</w:t>
      </w:r>
      <w:r w:rsidRPr="003A4738">
        <w:rPr>
          <w:rFonts w:ascii="Arial" w:hAnsi="Arial" w:cs="Arial"/>
          <w:sz w:val="20"/>
          <w:szCs w:val="20"/>
        </w:rPr>
        <w:t xml:space="preserve"> na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základě výsledků akceptačního řízení akceptační </w:t>
      </w:r>
      <w:r w:rsidR="00297B36" w:rsidRPr="003A4738">
        <w:rPr>
          <w:rFonts w:ascii="Arial" w:hAnsi="Arial" w:cs="Arial"/>
          <w:sz w:val="20"/>
          <w:szCs w:val="20"/>
        </w:rPr>
        <w:t>protokol</w:t>
      </w:r>
      <w:r w:rsidR="004954A5">
        <w:rPr>
          <w:rFonts w:ascii="Arial" w:hAnsi="Arial" w:cs="Arial"/>
          <w:sz w:val="20"/>
          <w:szCs w:val="20"/>
        </w:rPr>
        <w:t>, a to pro každý Výstup samostatně</w:t>
      </w:r>
      <w:r w:rsidR="00297B36" w:rsidRPr="003A4738">
        <w:rPr>
          <w:rFonts w:ascii="Arial" w:hAnsi="Arial" w:cs="Arial"/>
          <w:sz w:val="20"/>
          <w:szCs w:val="20"/>
        </w:rPr>
        <w:t>.</w:t>
      </w:r>
      <w:r w:rsidRPr="003A4738">
        <w:rPr>
          <w:rFonts w:ascii="Arial" w:hAnsi="Arial" w:cs="Arial"/>
          <w:sz w:val="20"/>
          <w:szCs w:val="20"/>
        </w:rPr>
        <w:t xml:space="preserve"> </w:t>
      </w:r>
    </w:p>
    <w:p w:rsidR="00E532EA" w:rsidRPr="003A4738" w:rsidRDefault="00E532EA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</w:t>
      </w:r>
      <w:r w:rsidR="000B0F02" w:rsidRPr="003A4738">
        <w:rPr>
          <w:rFonts w:ascii="Arial" w:hAnsi="Arial" w:cs="Arial"/>
          <w:sz w:val="20"/>
          <w:szCs w:val="20"/>
        </w:rPr>
        <w:t>se zavazuje provést</w:t>
      </w:r>
      <w:r w:rsidR="00297B36" w:rsidRPr="003A4738">
        <w:rPr>
          <w:rFonts w:ascii="Arial" w:hAnsi="Arial" w:cs="Arial"/>
          <w:sz w:val="20"/>
          <w:szCs w:val="20"/>
        </w:rPr>
        <w:t xml:space="preserve"> </w:t>
      </w:r>
      <w:r w:rsidR="00A61141" w:rsidRPr="003A4738">
        <w:rPr>
          <w:rFonts w:ascii="Arial" w:hAnsi="Arial" w:cs="Arial"/>
          <w:sz w:val="20"/>
          <w:szCs w:val="20"/>
        </w:rPr>
        <w:t xml:space="preserve">akceptační </w:t>
      </w:r>
      <w:r w:rsidR="00297B36" w:rsidRPr="003A4738">
        <w:rPr>
          <w:rFonts w:ascii="Arial" w:hAnsi="Arial" w:cs="Arial"/>
          <w:sz w:val="20"/>
          <w:szCs w:val="20"/>
        </w:rPr>
        <w:t xml:space="preserve">řízení </w:t>
      </w:r>
      <w:r w:rsidR="0047545C">
        <w:rPr>
          <w:rFonts w:ascii="Arial" w:hAnsi="Arial" w:cs="Arial"/>
          <w:sz w:val="20"/>
          <w:szCs w:val="20"/>
        </w:rPr>
        <w:t xml:space="preserve">převzatého </w:t>
      </w:r>
      <w:r w:rsidR="00743F42">
        <w:rPr>
          <w:rFonts w:ascii="Arial" w:hAnsi="Arial" w:cs="Arial"/>
          <w:sz w:val="20"/>
          <w:szCs w:val="20"/>
        </w:rPr>
        <w:t xml:space="preserve">Výstupu A </w:t>
      </w:r>
      <w:proofErr w:type="spellStart"/>
      <w:r w:rsidR="00743F42">
        <w:rPr>
          <w:rFonts w:ascii="Arial" w:hAnsi="Arial" w:cs="Arial"/>
          <w:sz w:val="20"/>
          <w:szCs w:val="20"/>
        </w:rPr>
        <w:t>a</w:t>
      </w:r>
      <w:proofErr w:type="spellEnd"/>
      <w:r w:rsidR="00743F42">
        <w:rPr>
          <w:rFonts w:ascii="Arial" w:hAnsi="Arial" w:cs="Arial"/>
          <w:sz w:val="20"/>
          <w:szCs w:val="20"/>
        </w:rPr>
        <w:t xml:space="preserve"> Výstupu B samostatně</w:t>
      </w:r>
      <w:r w:rsidR="00034C63">
        <w:rPr>
          <w:rFonts w:ascii="Arial" w:hAnsi="Arial" w:cs="Arial"/>
          <w:sz w:val="20"/>
          <w:szCs w:val="20"/>
        </w:rPr>
        <w:t>,</w:t>
      </w:r>
      <w:r w:rsidR="00262EE2">
        <w:rPr>
          <w:rFonts w:ascii="Arial" w:hAnsi="Arial" w:cs="Arial"/>
          <w:sz w:val="20"/>
          <w:szCs w:val="20"/>
        </w:rPr>
        <w:t xml:space="preserve"> </w:t>
      </w:r>
      <w:r w:rsidR="000B0F02" w:rsidRPr="003A4738">
        <w:rPr>
          <w:rFonts w:ascii="Arial" w:hAnsi="Arial" w:cs="Arial"/>
          <w:sz w:val="20"/>
          <w:szCs w:val="20"/>
        </w:rPr>
        <w:t>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0B0F02" w:rsidRPr="003A4738">
        <w:rPr>
          <w:rFonts w:ascii="Arial" w:hAnsi="Arial" w:cs="Arial"/>
          <w:sz w:val="20"/>
          <w:szCs w:val="20"/>
        </w:rPr>
        <w:t>sdělit</w:t>
      </w:r>
      <w:r w:rsidR="009F61E3" w:rsidRPr="003A4738">
        <w:rPr>
          <w:rFonts w:ascii="Arial" w:hAnsi="Arial" w:cs="Arial"/>
          <w:sz w:val="20"/>
          <w:szCs w:val="20"/>
        </w:rPr>
        <w:t xml:space="preserve"> </w:t>
      </w:r>
      <w:r w:rsidR="00D912CF" w:rsidRPr="003A4738">
        <w:rPr>
          <w:rFonts w:ascii="Arial" w:hAnsi="Arial" w:cs="Arial"/>
          <w:sz w:val="20"/>
          <w:szCs w:val="20"/>
        </w:rPr>
        <w:t>Zhotovitel</w:t>
      </w:r>
      <w:r w:rsidR="006E3BB9" w:rsidRPr="003A4738">
        <w:rPr>
          <w:rFonts w:ascii="Arial" w:hAnsi="Arial" w:cs="Arial"/>
          <w:sz w:val="20"/>
          <w:szCs w:val="20"/>
        </w:rPr>
        <w:t>i případné výhrady k</w:t>
      </w:r>
      <w:r w:rsidR="0047545C">
        <w:rPr>
          <w:rFonts w:ascii="Arial" w:hAnsi="Arial" w:cs="Arial"/>
          <w:sz w:val="20"/>
          <w:szCs w:val="20"/>
        </w:rPr>
        <w:t> </w:t>
      </w:r>
      <w:r w:rsidR="006E3BB9" w:rsidRPr="003A4738">
        <w:rPr>
          <w:rFonts w:ascii="Arial" w:hAnsi="Arial" w:cs="Arial"/>
          <w:sz w:val="20"/>
          <w:szCs w:val="20"/>
        </w:rPr>
        <w:t>předané</w:t>
      </w:r>
      <w:r w:rsidR="0047545C">
        <w:rPr>
          <w:rFonts w:ascii="Arial" w:hAnsi="Arial" w:cs="Arial"/>
          <w:sz w:val="20"/>
          <w:szCs w:val="20"/>
        </w:rPr>
        <w:t>mu Výstupu</w:t>
      </w:r>
      <w:r w:rsidR="006E3BB9" w:rsidRPr="003A4738">
        <w:rPr>
          <w:rFonts w:ascii="Arial" w:hAnsi="Arial" w:cs="Arial"/>
          <w:sz w:val="20"/>
          <w:szCs w:val="20"/>
        </w:rPr>
        <w:t xml:space="preserve"> </w:t>
      </w:r>
      <w:r w:rsidR="000B0F02" w:rsidRPr="003A4738">
        <w:rPr>
          <w:rFonts w:ascii="Arial" w:hAnsi="Arial" w:cs="Arial"/>
          <w:sz w:val="20"/>
          <w:szCs w:val="20"/>
        </w:rPr>
        <w:t>s</w:t>
      </w:r>
      <w:r w:rsidR="00EE0A3B" w:rsidRPr="003A4738">
        <w:rPr>
          <w:rFonts w:ascii="Arial" w:hAnsi="Arial" w:cs="Arial"/>
          <w:sz w:val="20"/>
          <w:szCs w:val="20"/>
        </w:rPr>
        <w:t> </w:t>
      </w:r>
      <w:r w:rsidR="000B0F02" w:rsidRPr="003A4738">
        <w:rPr>
          <w:rFonts w:ascii="Arial" w:hAnsi="Arial" w:cs="Arial"/>
          <w:sz w:val="20"/>
          <w:szCs w:val="20"/>
        </w:rPr>
        <w:t>vyznačením jejich závažnosti</w:t>
      </w:r>
      <w:r w:rsidRPr="003A4738">
        <w:rPr>
          <w:rFonts w:ascii="Arial" w:hAnsi="Arial" w:cs="Arial"/>
          <w:sz w:val="20"/>
          <w:szCs w:val="20"/>
        </w:rPr>
        <w:t>. V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akceptačním řízení budou projednány výhrady Objednatele a stanovena výsledná závažnost připomínek. Při</w:t>
      </w:r>
      <w:r w:rsidR="00715016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stanovení výsledné závažnosti připomínek </w:t>
      </w:r>
      <w:r w:rsidR="009F61E3" w:rsidRPr="003A4738">
        <w:rPr>
          <w:rFonts w:ascii="Arial" w:hAnsi="Arial" w:cs="Arial"/>
          <w:sz w:val="20"/>
          <w:szCs w:val="20"/>
        </w:rPr>
        <w:t>se</w:t>
      </w:r>
      <w:r w:rsidR="00B734C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Objednatel </w:t>
      </w:r>
      <w:r w:rsidR="009F61E3" w:rsidRPr="003A4738">
        <w:rPr>
          <w:rFonts w:ascii="Arial" w:hAnsi="Arial" w:cs="Arial"/>
          <w:sz w:val="20"/>
          <w:szCs w:val="20"/>
        </w:rPr>
        <w:t>zavazuje vzít</w:t>
      </w:r>
      <w:r w:rsidRPr="003A4738">
        <w:rPr>
          <w:rFonts w:ascii="Arial" w:hAnsi="Arial" w:cs="Arial"/>
          <w:sz w:val="20"/>
          <w:szCs w:val="20"/>
        </w:rPr>
        <w:t xml:space="preserve"> do úvahy stanovisko </w:t>
      </w:r>
      <w:r w:rsidR="00D912CF" w:rsidRPr="003A4738">
        <w:rPr>
          <w:rFonts w:ascii="Arial" w:hAnsi="Arial" w:cs="Arial"/>
          <w:sz w:val="20"/>
          <w:szCs w:val="20"/>
        </w:rPr>
        <w:t>Zhotovitel</w:t>
      </w:r>
      <w:r w:rsidR="006E3BB9" w:rsidRPr="003A4738">
        <w:rPr>
          <w:rFonts w:ascii="Arial" w:hAnsi="Arial" w:cs="Arial"/>
          <w:sz w:val="20"/>
          <w:szCs w:val="20"/>
        </w:rPr>
        <w:t>e</w:t>
      </w:r>
      <w:r w:rsidRPr="003A4738">
        <w:rPr>
          <w:rFonts w:ascii="Arial" w:hAnsi="Arial" w:cs="Arial"/>
          <w:sz w:val="20"/>
          <w:szCs w:val="20"/>
        </w:rPr>
        <w:t>. Výsledky</w:t>
      </w:r>
      <w:r w:rsidR="000B3258" w:rsidRPr="003A4738">
        <w:rPr>
          <w:rFonts w:ascii="Arial" w:hAnsi="Arial" w:cs="Arial"/>
          <w:sz w:val="20"/>
          <w:szCs w:val="20"/>
        </w:rPr>
        <w:t xml:space="preserve"> akceptačního</w:t>
      </w:r>
      <w:r w:rsidRPr="003A4738">
        <w:rPr>
          <w:rFonts w:ascii="Arial" w:hAnsi="Arial" w:cs="Arial"/>
          <w:sz w:val="20"/>
          <w:szCs w:val="20"/>
        </w:rPr>
        <w:t xml:space="preserve"> řízení </w:t>
      </w:r>
      <w:r w:rsidR="009F61E3" w:rsidRPr="003A4738">
        <w:rPr>
          <w:rFonts w:ascii="Arial" w:hAnsi="Arial" w:cs="Arial"/>
          <w:sz w:val="20"/>
          <w:szCs w:val="20"/>
        </w:rPr>
        <w:t xml:space="preserve">musí být </w:t>
      </w:r>
      <w:r w:rsidRPr="003A4738">
        <w:rPr>
          <w:rFonts w:ascii="Arial" w:hAnsi="Arial" w:cs="Arial"/>
          <w:sz w:val="20"/>
          <w:szCs w:val="20"/>
        </w:rPr>
        <w:t>uvedeny</w:t>
      </w:r>
      <w:r w:rsidR="00A61141" w:rsidRPr="003A4738">
        <w:rPr>
          <w:rFonts w:ascii="Arial" w:hAnsi="Arial" w:cs="Arial"/>
          <w:sz w:val="20"/>
          <w:szCs w:val="20"/>
        </w:rPr>
        <w:t xml:space="preserve"> v</w:t>
      </w:r>
      <w:r w:rsidRPr="003A4738">
        <w:rPr>
          <w:rFonts w:ascii="Arial" w:hAnsi="Arial" w:cs="Arial"/>
          <w:sz w:val="20"/>
          <w:szCs w:val="20"/>
        </w:rPr>
        <w:t xml:space="preserve"> akceptačním protokolu.</w:t>
      </w:r>
    </w:p>
    <w:p w:rsidR="00E532EA" w:rsidRPr="003A4738" w:rsidRDefault="00E532EA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Výsledkem akceptačního řízení mohou být 3 stavy:</w:t>
      </w:r>
    </w:p>
    <w:p w:rsidR="00E532EA" w:rsidRPr="003A4738" w:rsidRDefault="00E532EA" w:rsidP="003A4738">
      <w:pPr>
        <w:autoSpaceDE w:val="0"/>
        <w:autoSpaceDN w:val="0"/>
        <w:adjustRightInd w:val="0"/>
        <w:spacing w:before="120" w:after="120" w:line="280" w:lineRule="atLeast"/>
        <w:ind w:left="567"/>
        <w:jc w:val="both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A4738">
        <w:rPr>
          <w:rFonts w:ascii="Arial" w:hAnsi="Arial" w:cs="Arial"/>
          <w:b/>
          <w:bCs/>
          <w:iCs/>
          <w:sz w:val="20"/>
          <w:szCs w:val="20"/>
          <w:lang w:eastAsia="cs-CZ"/>
        </w:rPr>
        <w:lastRenderedPageBreak/>
        <w:t xml:space="preserve">a. </w:t>
      </w:r>
      <w:r w:rsidR="00715016" w:rsidRPr="003A4738">
        <w:rPr>
          <w:rFonts w:ascii="Arial" w:hAnsi="Arial" w:cs="Arial"/>
          <w:b/>
          <w:bCs/>
          <w:iCs/>
          <w:sz w:val="20"/>
          <w:szCs w:val="20"/>
          <w:lang w:eastAsia="cs-CZ"/>
        </w:rPr>
        <w:t>„</w:t>
      </w:r>
      <w:r w:rsidRPr="003A4738">
        <w:rPr>
          <w:rFonts w:ascii="Arial" w:hAnsi="Arial" w:cs="Arial"/>
          <w:b/>
          <w:bCs/>
          <w:i/>
          <w:iCs/>
          <w:sz w:val="20"/>
          <w:szCs w:val="20"/>
          <w:lang w:eastAsia="cs-CZ"/>
        </w:rPr>
        <w:t>Akceptováno bez výhrad</w:t>
      </w:r>
      <w:r w:rsidR="00715016" w:rsidRPr="003A4738">
        <w:rPr>
          <w:rFonts w:ascii="Arial" w:hAnsi="Arial" w:cs="Arial"/>
          <w:b/>
          <w:bCs/>
          <w:iCs/>
          <w:sz w:val="20"/>
          <w:szCs w:val="20"/>
          <w:lang w:eastAsia="cs-CZ"/>
        </w:rPr>
        <w:t>“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.</w:t>
      </w:r>
      <w:r w:rsidRPr="003A4738">
        <w:rPr>
          <w:rFonts w:ascii="Arial" w:hAnsi="Arial" w:cs="Arial"/>
          <w:b/>
          <w:bCs/>
          <w:iCs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V případě, že Objednatel v průběhu akceptač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ního řízení nenalezne v</w:t>
      </w:r>
      <w:r w:rsidR="00BB7025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předané</w:t>
      </w:r>
      <w:r w:rsidR="00BB7025">
        <w:rPr>
          <w:rFonts w:ascii="Arial" w:hAnsi="Arial" w:cs="Arial"/>
          <w:bCs/>
          <w:iCs/>
          <w:sz w:val="20"/>
          <w:szCs w:val="20"/>
          <w:lang w:eastAsia="cs-CZ"/>
        </w:rPr>
        <w:t>m Výstu</w:t>
      </w:r>
      <w:r w:rsidR="00034C63">
        <w:rPr>
          <w:rFonts w:ascii="Arial" w:hAnsi="Arial" w:cs="Arial"/>
          <w:bCs/>
          <w:iCs/>
          <w:sz w:val="20"/>
          <w:szCs w:val="20"/>
          <w:lang w:eastAsia="cs-CZ"/>
        </w:rPr>
        <w:t>p</w:t>
      </w:r>
      <w:r w:rsidR="00BB7025">
        <w:rPr>
          <w:rFonts w:ascii="Arial" w:hAnsi="Arial" w:cs="Arial"/>
          <w:bCs/>
          <w:iCs/>
          <w:sz w:val="20"/>
          <w:szCs w:val="20"/>
          <w:lang w:eastAsia="cs-CZ"/>
        </w:rPr>
        <w:t>u</w:t>
      </w:r>
      <w:r w:rsidR="00221634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ž</w:t>
      </w:r>
      <w:r w:rsidR="009F61E3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ádné vady ani nedodělky, 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k </w:t>
      </w:r>
      <w:r w:rsidR="009F61E3" w:rsidRPr="003A4738">
        <w:rPr>
          <w:rFonts w:ascii="Arial" w:hAnsi="Arial" w:cs="Arial"/>
          <w:bCs/>
          <w:iCs/>
          <w:sz w:val="20"/>
          <w:szCs w:val="20"/>
          <w:lang w:eastAsia="cs-CZ"/>
        </w:rPr>
        <w:t>předan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é</w:t>
      </w:r>
      <w:r w:rsidR="00BB7025">
        <w:rPr>
          <w:rFonts w:ascii="Arial" w:hAnsi="Arial" w:cs="Arial"/>
          <w:bCs/>
          <w:iCs/>
          <w:sz w:val="20"/>
          <w:szCs w:val="20"/>
          <w:lang w:eastAsia="cs-CZ"/>
        </w:rPr>
        <w:t>mu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BB7025">
        <w:rPr>
          <w:rFonts w:ascii="Arial" w:hAnsi="Arial" w:cs="Arial"/>
          <w:bCs/>
          <w:iCs/>
          <w:sz w:val="20"/>
          <w:szCs w:val="20"/>
          <w:lang w:eastAsia="cs-CZ"/>
        </w:rPr>
        <w:t>Výstupu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nemá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výhrad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y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, uvede Objednatel do akc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eptačního protokolu, že předan</w:t>
      </w:r>
      <w:r w:rsidR="00BB7025">
        <w:rPr>
          <w:rFonts w:ascii="Arial" w:hAnsi="Arial" w:cs="Arial"/>
          <w:bCs/>
          <w:iCs/>
          <w:sz w:val="20"/>
          <w:szCs w:val="20"/>
          <w:lang w:eastAsia="cs-CZ"/>
        </w:rPr>
        <w:t>ý Výstup</w:t>
      </w:r>
      <w:r w:rsidR="006E3BB9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byl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akceptován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bez</w:t>
      </w:r>
      <w:r w:rsidR="00A61141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výhrad a akceptační protokol potvrdí svým podpisem</w:t>
      </w:r>
      <w:r w:rsidRPr="003A4738">
        <w:rPr>
          <w:rFonts w:ascii="Arial" w:hAnsi="Arial" w:cs="Arial"/>
          <w:sz w:val="20"/>
          <w:szCs w:val="20"/>
          <w:lang w:eastAsia="cs-CZ"/>
        </w:rPr>
        <w:t>.</w:t>
      </w:r>
      <w:r w:rsidR="00C8613B" w:rsidRPr="003A4738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E532EA" w:rsidRPr="003A4738" w:rsidRDefault="00E532EA" w:rsidP="003A4738">
      <w:pPr>
        <w:autoSpaceDE w:val="0"/>
        <w:autoSpaceDN w:val="0"/>
        <w:adjustRightInd w:val="0"/>
        <w:spacing w:before="120" w:after="120" w:line="280" w:lineRule="atLeast"/>
        <w:ind w:left="567"/>
        <w:jc w:val="both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A4738">
        <w:rPr>
          <w:rFonts w:ascii="Arial" w:hAnsi="Arial" w:cs="Arial"/>
          <w:b/>
          <w:bCs/>
          <w:iCs/>
          <w:sz w:val="20"/>
          <w:szCs w:val="20"/>
          <w:lang w:eastAsia="cs-CZ"/>
        </w:rPr>
        <w:t>b.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715016" w:rsidRPr="003A4738">
        <w:rPr>
          <w:rFonts w:ascii="Arial" w:hAnsi="Arial" w:cs="Arial"/>
          <w:bCs/>
          <w:iCs/>
          <w:sz w:val="20"/>
          <w:szCs w:val="20"/>
          <w:lang w:eastAsia="cs-CZ"/>
        </w:rPr>
        <w:t>„</w:t>
      </w:r>
      <w:r w:rsidRPr="003A4738">
        <w:rPr>
          <w:rFonts w:ascii="Arial" w:hAnsi="Arial" w:cs="Arial"/>
          <w:b/>
          <w:bCs/>
          <w:i/>
          <w:iCs/>
          <w:sz w:val="20"/>
          <w:szCs w:val="20"/>
          <w:lang w:eastAsia="cs-CZ"/>
        </w:rPr>
        <w:t>Akceptováno s</w:t>
      </w:r>
      <w:r w:rsidR="00715016" w:rsidRPr="003A4738">
        <w:rPr>
          <w:rFonts w:ascii="Arial" w:hAnsi="Arial" w:cs="Arial"/>
          <w:b/>
          <w:bCs/>
          <w:i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/>
          <w:bCs/>
          <w:i/>
          <w:iCs/>
          <w:sz w:val="20"/>
          <w:szCs w:val="20"/>
          <w:lang w:eastAsia="cs-CZ"/>
        </w:rPr>
        <w:t>výhradami</w:t>
      </w:r>
      <w:r w:rsidR="00715016" w:rsidRPr="003A4738">
        <w:rPr>
          <w:rFonts w:ascii="Arial" w:hAnsi="Arial" w:cs="Arial"/>
          <w:b/>
          <w:bCs/>
          <w:iCs/>
          <w:sz w:val="20"/>
          <w:szCs w:val="20"/>
          <w:lang w:eastAsia="cs-CZ"/>
        </w:rPr>
        <w:t>“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. V případě, že budou v průběhu akceptačního řízení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stanoveny v</w:t>
      </w:r>
      <w:r w:rsidR="002A69B7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předané</w:t>
      </w:r>
      <w:r w:rsidR="002A69B7">
        <w:rPr>
          <w:rFonts w:ascii="Arial" w:hAnsi="Arial" w:cs="Arial"/>
          <w:bCs/>
          <w:iCs/>
          <w:sz w:val="20"/>
          <w:szCs w:val="20"/>
          <w:lang w:eastAsia="cs-CZ"/>
        </w:rPr>
        <w:t>m Výstupu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vady nebo nedodělky nebránící dalšímu užití </w:t>
      </w:r>
      <w:r w:rsidR="002A69B7">
        <w:rPr>
          <w:rFonts w:ascii="Arial" w:hAnsi="Arial" w:cs="Arial"/>
          <w:bCs/>
          <w:iCs/>
          <w:sz w:val="20"/>
          <w:szCs w:val="20"/>
          <w:lang w:eastAsia="cs-CZ"/>
        </w:rPr>
        <w:t>Výstupu</w:t>
      </w:r>
      <w:r w:rsidR="002A69B7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221634" w:rsidRPr="003A4738">
        <w:rPr>
          <w:rFonts w:ascii="Arial" w:hAnsi="Arial" w:cs="Arial"/>
          <w:bCs/>
          <w:iCs/>
          <w:sz w:val="20"/>
          <w:szCs w:val="20"/>
          <w:lang w:eastAsia="cs-CZ"/>
        </w:rPr>
        <w:t>nebo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je</w:t>
      </w:r>
      <w:r w:rsidR="002A69B7">
        <w:rPr>
          <w:rFonts w:ascii="Arial" w:hAnsi="Arial" w:cs="Arial"/>
          <w:bCs/>
          <w:iCs/>
          <w:sz w:val="20"/>
          <w:szCs w:val="20"/>
          <w:lang w:eastAsia="cs-CZ"/>
        </w:rPr>
        <w:t>ho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části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, stanoví Objednatel </w:t>
      </w:r>
      <w:r w:rsidR="00D912CF" w:rsidRPr="003A4738">
        <w:rPr>
          <w:rFonts w:ascii="Arial" w:hAnsi="Arial" w:cs="Arial"/>
          <w:sz w:val="20"/>
          <w:szCs w:val="20"/>
        </w:rPr>
        <w:t xml:space="preserve">Zhotoviteli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dodateč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nou přiměřenou lhůtu, </w:t>
      </w:r>
      <w:r w:rsidR="009F61E3" w:rsidRPr="003A4738">
        <w:rPr>
          <w:rFonts w:ascii="Arial" w:hAnsi="Arial" w:cs="Arial"/>
          <w:bCs/>
          <w:iCs/>
          <w:sz w:val="20"/>
          <w:szCs w:val="20"/>
          <w:lang w:eastAsia="cs-CZ"/>
        </w:rPr>
        <w:t>ve které s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e </w:t>
      </w:r>
      <w:r w:rsidR="00D912CF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9F61E3" w:rsidRPr="003A4738">
        <w:rPr>
          <w:rFonts w:ascii="Arial" w:hAnsi="Arial" w:cs="Arial"/>
          <w:bCs/>
          <w:iCs/>
          <w:sz w:val="20"/>
          <w:szCs w:val="20"/>
          <w:lang w:eastAsia="cs-CZ"/>
        </w:rPr>
        <w:t>zavazuje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tyto vady a nedodělky odstranit. Objednatel </w:t>
      </w:r>
      <w:r w:rsidR="000B0F02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se zavazuje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do</w:t>
      </w:r>
      <w:r w:rsidR="00715016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akceptačního</w:t>
      </w:r>
      <w:r w:rsidR="000B0F02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protokolu uvést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seznam vad nebo</w:t>
      </w:r>
      <w:r w:rsidR="00F52B99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nedodě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lků s</w:t>
      </w:r>
      <w:r w:rsidR="0097156A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termíny jejich odstranění.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V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akceptačním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protokolu </w:t>
      </w:r>
      <w:r w:rsidR="000B0F02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musí být 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následně uvedeno, že</w:t>
      </w:r>
      <w:r w:rsidR="00715016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předan</w:t>
      </w:r>
      <w:r w:rsidR="00A12B98">
        <w:rPr>
          <w:rFonts w:ascii="Arial" w:hAnsi="Arial" w:cs="Arial"/>
          <w:bCs/>
          <w:iCs/>
          <w:sz w:val="20"/>
          <w:szCs w:val="20"/>
          <w:lang w:eastAsia="cs-CZ"/>
        </w:rPr>
        <w:t>ý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A12B98">
        <w:rPr>
          <w:rFonts w:ascii="Arial" w:hAnsi="Arial" w:cs="Arial"/>
          <w:bCs/>
          <w:iCs/>
          <w:sz w:val="20"/>
          <w:szCs w:val="20"/>
          <w:lang w:eastAsia="cs-CZ"/>
        </w:rPr>
        <w:t>Výstup</w:t>
      </w:r>
      <w:r w:rsidR="00221634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byl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akceptová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n</w:t>
      </w:r>
      <w:r w:rsidR="00221634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s</w:t>
      </w:r>
      <w:r w:rsidR="00221634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výhradami a obě smluvní strany akceptační protokol potvrdí svým podpisem.</w:t>
      </w:r>
    </w:p>
    <w:p w:rsidR="00EE5E88" w:rsidRPr="003A4738" w:rsidRDefault="00E532EA" w:rsidP="003A4738">
      <w:pPr>
        <w:autoSpaceDE w:val="0"/>
        <w:autoSpaceDN w:val="0"/>
        <w:adjustRightInd w:val="0"/>
        <w:spacing w:before="120" w:after="120" w:line="280" w:lineRule="atLeast"/>
        <w:ind w:left="567"/>
        <w:jc w:val="both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3A4738">
        <w:rPr>
          <w:rFonts w:ascii="Arial" w:hAnsi="Arial" w:cs="Arial"/>
          <w:b/>
          <w:bCs/>
          <w:iCs/>
          <w:sz w:val="20"/>
          <w:szCs w:val="20"/>
          <w:lang w:eastAsia="cs-CZ"/>
        </w:rPr>
        <w:t>c.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715016" w:rsidRPr="003A4738">
        <w:rPr>
          <w:rFonts w:ascii="Arial" w:hAnsi="Arial" w:cs="Arial"/>
          <w:bCs/>
          <w:iCs/>
          <w:sz w:val="20"/>
          <w:szCs w:val="20"/>
          <w:lang w:eastAsia="cs-CZ"/>
        </w:rPr>
        <w:t>„</w:t>
      </w:r>
      <w:r w:rsidRPr="003A4738">
        <w:rPr>
          <w:rFonts w:ascii="Arial" w:hAnsi="Arial" w:cs="Arial"/>
          <w:b/>
          <w:bCs/>
          <w:i/>
          <w:iCs/>
          <w:sz w:val="20"/>
          <w:szCs w:val="20"/>
          <w:lang w:eastAsia="cs-CZ"/>
        </w:rPr>
        <w:t>Neakceptováno</w:t>
      </w:r>
      <w:r w:rsidR="00715016" w:rsidRPr="003A4738">
        <w:rPr>
          <w:rFonts w:ascii="Arial" w:hAnsi="Arial" w:cs="Arial"/>
          <w:b/>
          <w:bCs/>
          <w:iCs/>
          <w:sz w:val="20"/>
          <w:szCs w:val="20"/>
          <w:lang w:eastAsia="cs-CZ"/>
        </w:rPr>
        <w:t>“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. V případě, že budou v průběhu akceptačního řízení 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stanoveny v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 předané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m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Výstupu</w:t>
      </w:r>
      <w:r w:rsidR="00221634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takové vady a nedodělky, které by</w:t>
      </w:r>
      <w:r w:rsidR="0097156A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bránily v</w:t>
      </w:r>
      <w:r w:rsidR="00715016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užití 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Výstupu</w:t>
      </w:r>
      <w:r w:rsidR="00774146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nebo je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ho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části, ne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bude předan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ý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Výstup</w:t>
      </w:r>
      <w:r w:rsidR="00221634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Objednatelem akceptován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. Obě</w:t>
      </w:r>
      <w:r w:rsidR="007649CB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smluvní strany 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jsou následně povinny se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dohodnou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t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na termínech nového předání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Výstupu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.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V</w:t>
      </w:r>
      <w:r w:rsidR="0097156A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akceptačním protokolu </w:t>
      </w:r>
      <w:r w:rsidR="000B0F02" w:rsidRPr="003A4738">
        <w:rPr>
          <w:rFonts w:ascii="Arial" w:hAnsi="Arial" w:cs="Arial"/>
          <w:bCs/>
          <w:iCs/>
          <w:sz w:val="20"/>
          <w:szCs w:val="20"/>
          <w:lang w:eastAsia="cs-CZ"/>
        </w:rPr>
        <w:t>musí být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A61141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následně 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uvedeno, že předan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ý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Výstup</w:t>
      </w:r>
      <w:r w:rsidR="006E3BB9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nebyl akceptován.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Objednatel </w:t>
      </w:r>
      <w:r w:rsidR="00A61141" w:rsidRPr="003A4738">
        <w:rPr>
          <w:rFonts w:ascii="Arial" w:hAnsi="Arial" w:cs="Arial"/>
          <w:bCs/>
          <w:iCs/>
          <w:sz w:val="20"/>
          <w:szCs w:val="20"/>
          <w:lang w:eastAsia="cs-CZ"/>
        </w:rPr>
        <w:t>se</w:t>
      </w:r>
      <w:r w:rsidR="00715016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="00A61141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zavazuje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stanov</w:t>
      </w:r>
      <w:r w:rsidR="00A61141" w:rsidRPr="003A4738">
        <w:rPr>
          <w:rFonts w:ascii="Arial" w:hAnsi="Arial" w:cs="Arial"/>
          <w:bCs/>
          <w:iCs/>
          <w:sz w:val="20"/>
          <w:szCs w:val="20"/>
          <w:lang w:eastAsia="cs-CZ"/>
        </w:rPr>
        <w:t>it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dodatečnou přiměřenou lhůtu k</w:t>
      </w:r>
      <w:r w:rsidR="000B0F02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předání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nově zpracované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ho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Výstupu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,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a obě smluvní strany akceptační protokol potvrdí svým podpisem. Pro případ, že nedojde k podpisu akceptačního protokolu ze</w:t>
      </w:r>
      <w:r w:rsidR="00715016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strany </w:t>
      </w:r>
      <w:r w:rsidR="00D912CF" w:rsidRPr="003A4738">
        <w:rPr>
          <w:rFonts w:ascii="Arial" w:hAnsi="Arial" w:cs="Arial"/>
          <w:sz w:val="20"/>
          <w:szCs w:val="20"/>
        </w:rPr>
        <w:t>Zhotovitele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, je Objednatel oprávněn akceptační protokol se</w:t>
      </w:r>
      <w:r w:rsidR="00715016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stanovením do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datečné přiměřené lhůty ke zpracování nové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ho Výstupu</w:t>
      </w:r>
      <w:r w:rsidR="007649CB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zaslat </w:t>
      </w:r>
      <w:r w:rsidR="00D912CF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na</w:t>
      </w:r>
      <w:r w:rsidR="00B734C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adresu uvedenou v z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áhlaví této Smlouvy a</w:t>
      </w:r>
      <w:r w:rsidR="00F52B99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>př</w:t>
      </w:r>
      <w:r w:rsidR="00EE0A3B" w:rsidRPr="003A4738">
        <w:rPr>
          <w:rFonts w:ascii="Arial" w:hAnsi="Arial" w:cs="Arial"/>
          <w:bCs/>
          <w:iCs/>
          <w:sz w:val="20"/>
          <w:szCs w:val="20"/>
          <w:lang w:eastAsia="cs-CZ"/>
        </w:rPr>
        <w:t>edávan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ý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="00774146">
        <w:rPr>
          <w:rFonts w:ascii="Arial" w:hAnsi="Arial" w:cs="Arial"/>
          <w:bCs/>
          <w:iCs/>
          <w:sz w:val="20"/>
          <w:szCs w:val="20"/>
          <w:lang w:eastAsia="cs-CZ"/>
        </w:rPr>
        <w:t>Výstup</w:t>
      </w:r>
      <w:r w:rsidR="006E3BB9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>neakceptovat. Dodatečná přiměřená lhůta běží ode dne následujícího po</w:t>
      </w:r>
      <w:r w:rsidR="00AB0E44" w:rsidRPr="003A4738">
        <w:rPr>
          <w:rFonts w:ascii="Arial" w:hAnsi="Arial" w:cs="Arial"/>
          <w:bCs/>
          <w:iCs/>
          <w:sz w:val="20"/>
          <w:szCs w:val="20"/>
          <w:lang w:eastAsia="cs-CZ"/>
        </w:rPr>
        <w:t> 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odeslání </w:t>
      </w:r>
      <w:r w:rsidR="000B325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akceptačního </w:t>
      </w:r>
      <w:r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protokolu </w:t>
      </w:r>
      <w:r w:rsidR="00D912CF" w:rsidRPr="003A4738">
        <w:rPr>
          <w:rFonts w:ascii="Arial" w:hAnsi="Arial" w:cs="Arial"/>
          <w:sz w:val="20"/>
          <w:szCs w:val="20"/>
        </w:rPr>
        <w:t>Zhotoviteli</w:t>
      </w:r>
      <w:r w:rsidR="00EE5E88" w:rsidRPr="003A4738">
        <w:rPr>
          <w:rFonts w:ascii="Arial" w:hAnsi="Arial" w:cs="Arial"/>
          <w:bCs/>
          <w:iCs/>
          <w:sz w:val="20"/>
          <w:szCs w:val="20"/>
          <w:lang w:eastAsia="cs-CZ"/>
        </w:rPr>
        <w:t xml:space="preserve">. </w:t>
      </w:r>
    </w:p>
    <w:p w:rsidR="00EE5E88" w:rsidRPr="003A4738" w:rsidRDefault="00E532EA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Maximální</w:t>
      </w:r>
      <w:r w:rsidR="00627AD6" w:rsidRPr="003A4738">
        <w:rPr>
          <w:rFonts w:ascii="Arial" w:hAnsi="Arial" w:cs="Arial"/>
          <w:sz w:val="20"/>
          <w:szCs w:val="20"/>
        </w:rPr>
        <w:t xml:space="preserve"> dodatečná</w:t>
      </w:r>
      <w:r w:rsidRPr="003A4738">
        <w:rPr>
          <w:rFonts w:ascii="Arial" w:hAnsi="Arial" w:cs="Arial"/>
          <w:sz w:val="20"/>
          <w:szCs w:val="20"/>
        </w:rPr>
        <w:t xml:space="preserve"> lhůta pro odstranění zjištěných vad </w:t>
      </w:r>
      <w:r w:rsidR="00627AD6" w:rsidRPr="003A4738">
        <w:rPr>
          <w:rFonts w:ascii="Arial" w:hAnsi="Arial" w:cs="Arial"/>
          <w:sz w:val="20"/>
          <w:szCs w:val="20"/>
        </w:rPr>
        <w:t xml:space="preserve">či nedodělků </w:t>
      </w:r>
      <w:r w:rsidR="00EE0A3B" w:rsidRPr="003A4738">
        <w:rPr>
          <w:rFonts w:ascii="Arial" w:hAnsi="Arial" w:cs="Arial"/>
          <w:sz w:val="20"/>
          <w:szCs w:val="20"/>
        </w:rPr>
        <w:t>předané</w:t>
      </w:r>
      <w:r w:rsidR="00E47CCC">
        <w:rPr>
          <w:rFonts w:ascii="Arial" w:hAnsi="Arial" w:cs="Arial"/>
          <w:sz w:val="20"/>
          <w:szCs w:val="20"/>
        </w:rPr>
        <w:t>ho</w:t>
      </w:r>
      <w:r w:rsidR="00EE0A3B" w:rsidRPr="003A4738">
        <w:rPr>
          <w:rFonts w:ascii="Arial" w:hAnsi="Arial" w:cs="Arial"/>
          <w:sz w:val="20"/>
          <w:szCs w:val="20"/>
        </w:rPr>
        <w:t xml:space="preserve"> </w:t>
      </w:r>
      <w:r w:rsidR="00E47CCC">
        <w:rPr>
          <w:rFonts w:ascii="Arial" w:hAnsi="Arial" w:cs="Arial"/>
          <w:sz w:val="20"/>
          <w:szCs w:val="20"/>
        </w:rPr>
        <w:t>Výstupu</w:t>
      </w:r>
      <w:r w:rsidRPr="003A4738">
        <w:rPr>
          <w:rFonts w:ascii="Arial" w:hAnsi="Arial" w:cs="Arial"/>
          <w:sz w:val="20"/>
          <w:szCs w:val="20"/>
        </w:rPr>
        <w:t xml:space="preserve"> nesmí přesáhnout </w:t>
      </w:r>
      <w:r w:rsidR="00C769F1" w:rsidRPr="003A4738">
        <w:rPr>
          <w:rFonts w:ascii="Arial" w:hAnsi="Arial" w:cs="Arial"/>
          <w:sz w:val="20"/>
          <w:szCs w:val="20"/>
          <w:u w:val="single"/>
        </w:rPr>
        <w:t>10</w:t>
      </w:r>
      <w:r w:rsidRPr="003A4738">
        <w:rPr>
          <w:rFonts w:ascii="Arial" w:hAnsi="Arial" w:cs="Arial"/>
          <w:sz w:val="20"/>
          <w:szCs w:val="20"/>
          <w:u w:val="single"/>
        </w:rPr>
        <w:t xml:space="preserve"> </w:t>
      </w:r>
      <w:r w:rsidR="00C769F1" w:rsidRPr="003A4738">
        <w:rPr>
          <w:rFonts w:ascii="Arial" w:hAnsi="Arial" w:cs="Arial"/>
          <w:sz w:val="20"/>
          <w:szCs w:val="20"/>
          <w:u w:val="single"/>
        </w:rPr>
        <w:t>kalendářních</w:t>
      </w:r>
      <w:r w:rsidR="000B3258" w:rsidRPr="003A4738">
        <w:rPr>
          <w:rFonts w:ascii="Arial" w:hAnsi="Arial" w:cs="Arial"/>
          <w:sz w:val="20"/>
          <w:szCs w:val="20"/>
          <w:u w:val="single"/>
        </w:rPr>
        <w:t xml:space="preserve"> dnů</w:t>
      </w:r>
      <w:r w:rsidRPr="003A4738">
        <w:rPr>
          <w:rFonts w:ascii="Arial" w:hAnsi="Arial" w:cs="Arial"/>
          <w:sz w:val="20"/>
          <w:szCs w:val="20"/>
        </w:rPr>
        <w:t xml:space="preserve"> od</w:t>
      </w:r>
      <w:r w:rsidR="007649CB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data podpisu akceptačního protokolu. Nedodržení této maximální</w:t>
      </w:r>
      <w:r w:rsidR="00627AD6" w:rsidRPr="003A4738">
        <w:rPr>
          <w:rFonts w:ascii="Arial" w:hAnsi="Arial" w:cs="Arial"/>
          <w:sz w:val="20"/>
          <w:szCs w:val="20"/>
        </w:rPr>
        <w:t xml:space="preserve"> dodatečné</w:t>
      </w:r>
      <w:r w:rsidRPr="003A4738">
        <w:rPr>
          <w:rFonts w:ascii="Arial" w:hAnsi="Arial" w:cs="Arial"/>
          <w:sz w:val="20"/>
          <w:szCs w:val="20"/>
        </w:rPr>
        <w:t xml:space="preserve"> lhůty bude považováno za podstatné porušení této Smlouvy ze</w:t>
      </w:r>
      <w:r w:rsidR="007649CB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strany </w:t>
      </w:r>
      <w:r w:rsidR="00D912CF" w:rsidRPr="003A4738">
        <w:rPr>
          <w:rFonts w:ascii="Arial" w:hAnsi="Arial" w:cs="Arial"/>
          <w:sz w:val="20"/>
          <w:szCs w:val="20"/>
        </w:rPr>
        <w:t>Zhotovitele</w:t>
      </w:r>
      <w:r w:rsidR="00EE5E88" w:rsidRPr="003A4738">
        <w:rPr>
          <w:rFonts w:ascii="Arial" w:hAnsi="Arial" w:cs="Arial"/>
          <w:sz w:val="20"/>
          <w:szCs w:val="20"/>
        </w:rPr>
        <w:t>.</w:t>
      </w:r>
    </w:p>
    <w:p w:rsidR="00C8613B" w:rsidRPr="003A4738" w:rsidRDefault="000B3258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Předání/převzetí </w:t>
      </w:r>
      <w:r w:rsidR="00503775">
        <w:rPr>
          <w:rFonts w:ascii="Arial" w:hAnsi="Arial" w:cs="Arial"/>
          <w:sz w:val="20"/>
          <w:szCs w:val="20"/>
        </w:rPr>
        <w:t>A</w:t>
      </w:r>
      <w:r w:rsidR="006E3BB9" w:rsidRPr="003A4738">
        <w:rPr>
          <w:rFonts w:ascii="Arial" w:hAnsi="Arial" w:cs="Arial"/>
          <w:sz w:val="20"/>
          <w:szCs w:val="20"/>
        </w:rPr>
        <w:t>nalýzy</w:t>
      </w:r>
      <w:r w:rsidR="00E532EA" w:rsidRPr="003A4738">
        <w:rPr>
          <w:rFonts w:ascii="Arial" w:hAnsi="Arial" w:cs="Arial"/>
          <w:sz w:val="20"/>
          <w:szCs w:val="20"/>
        </w:rPr>
        <w:t xml:space="preserve"> </w:t>
      </w:r>
      <w:r w:rsidR="00E47CCC">
        <w:rPr>
          <w:rFonts w:ascii="Arial" w:hAnsi="Arial" w:cs="Arial"/>
          <w:sz w:val="20"/>
          <w:szCs w:val="20"/>
        </w:rPr>
        <w:t xml:space="preserve">(Výstupu A </w:t>
      </w:r>
      <w:proofErr w:type="spellStart"/>
      <w:r w:rsidR="00E47CCC">
        <w:rPr>
          <w:rFonts w:ascii="Arial" w:hAnsi="Arial" w:cs="Arial"/>
          <w:sz w:val="20"/>
          <w:szCs w:val="20"/>
        </w:rPr>
        <w:t>a</w:t>
      </w:r>
      <w:proofErr w:type="spellEnd"/>
      <w:r w:rsidR="00E47CCC">
        <w:rPr>
          <w:rFonts w:ascii="Arial" w:hAnsi="Arial" w:cs="Arial"/>
          <w:sz w:val="20"/>
          <w:szCs w:val="20"/>
        </w:rPr>
        <w:t xml:space="preserve"> Výstupu B) </w:t>
      </w:r>
      <w:r w:rsidR="00E532EA" w:rsidRPr="003A4738">
        <w:rPr>
          <w:rFonts w:ascii="Arial" w:hAnsi="Arial" w:cs="Arial"/>
          <w:sz w:val="20"/>
          <w:szCs w:val="20"/>
        </w:rPr>
        <w:t>je možné pouze na</w:t>
      </w:r>
      <w:r w:rsidR="007649CB" w:rsidRPr="003A4738">
        <w:rPr>
          <w:rFonts w:ascii="Arial" w:hAnsi="Arial" w:cs="Arial"/>
          <w:sz w:val="20"/>
          <w:szCs w:val="20"/>
        </w:rPr>
        <w:t> </w:t>
      </w:r>
      <w:r w:rsidR="00E532EA" w:rsidRPr="003A4738">
        <w:rPr>
          <w:rFonts w:ascii="Arial" w:hAnsi="Arial" w:cs="Arial"/>
          <w:sz w:val="20"/>
          <w:szCs w:val="20"/>
        </w:rPr>
        <w:t>základě akceptačního řízení s výsledkem „</w:t>
      </w:r>
      <w:r w:rsidR="00E532EA" w:rsidRPr="003A4738">
        <w:rPr>
          <w:rFonts w:ascii="Arial" w:hAnsi="Arial" w:cs="Arial"/>
          <w:i/>
          <w:sz w:val="20"/>
          <w:szCs w:val="20"/>
        </w:rPr>
        <w:t>Akceptováno bez výhrad</w:t>
      </w:r>
      <w:r w:rsidR="00E532EA" w:rsidRPr="003A4738">
        <w:rPr>
          <w:rFonts w:ascii="Arial" w:hAnsi="Arial" w:cs="Arial"/>
          <w:sz w:val="20"/>
          <w:szCs w:val="20"/>
        </w:rPr>
        <w:t>“</w:t>
      </w:r>
      <w:r w:rsidR="00AB0E44" w:rsidRPr="003A4738">
        <w:rPr>
          <w:rFonts w:ascii="Arial" w:hAnsi="Arial" w:cs="Arial"/>
          <w:sz w:val="20"/>
          <w:szCs w:val="20"/>
        </w:rPr>
        <w:t xml:space="preserve"> nebo „</w:t>
      </w:r>
      <w:r w:rsidR="00AB0E44" w:rsidRPr="003A4738">
        <w:rPr>
          <w:rFonts w:ascii="Arial" w:hAnsi="Arial" w:cs="Arial"/>
          <w:i/>
          <w:sz w:val="20"/>
          <w:szCs w:val="20"/>
        </w:rPr>
        <w:t>Akceptováno s výhradami</w:t>
      </w:r>
      <w:r w:rsidR="00AB0E44" w:rsidRPr="003A4738">
        <w:rPr>
          <w:rFonts w:ascii="Arial" w:hAnsi="Arial" w:cs="Arial"/>
          <w:sz w:val="20"/>
          <w:szCs w:val="20"/>
        </w:rPr>
        <w:t>“. Podpis a</w:t>
      </w:r>
      <w:r w:rsidR="00E532EA" w:rsidRPr="003A4738">
        <w:rPr>
          <w:rFonts w:ascii="Arial" w:hAnsi="Arial" w:cs="Arial"/>
          <w:sz w:val="20"/>
          <w:szCs w:val="20"/>
        </w:rPr>
        <w:t>kc</w:t>
      </w:r>
      <w:r w:rsidR="00EE0A3B" w:rsidRPr="003A4738">
        <w:rPr>
          <w:rFonts w:ascii="Arial" w:hAnsi="Arial" w:cs="Arial"/>
          <w:sz w:val="20"/>
          <w:szCs w:val="20"/>
        </w:rPr>
        <w:t>eptační</w:t>
      </w:r>
      <w:r w:rsidR="00E47CCC">
        <w:rPr>
          <w:rFonts w:ascii="Arial" w:hAnsi="Arial" w:cs="Arial"/>
          <w:sz w:val="20"/>
          <w:szCs w:val="20"/>
        </w:rPr>
        <w:t>c</w:t>
      </w:r>
      <w:r w:rsidR="00EE0A3B" w:rsidRPr="003A4738">
        <w:rPr>
          <w:rFonts w:ascii="Arial" w:hAnsi="Arial" w:cs="Arial"/>
          <w:sz w:val="20"/>
          <w:szCs w:val="20"/>
        </w:rPr>
        <w:t>h protokol</w:t>
      </w:r>
      <w:r w:rsidR="00E47CCC">
        <w:rPr>
          <w:rFonts w:ascii="Arial" w:hAnsi="Arial" w:cs="Arial"/>
          <w:sz w:val="20"/>
          <w:szCs w:val="20"/>
        </w:rPr>
        <w:t>ů</w:t>
      </w:r>
      <w:r w:rsidR="0093205C" w:rsidRPr="003A4738">
        <w:rPr>
          <w:rFonts w:ascii="Arial" w:hAnsi="Arial" w:cs="Arial"/>
          <w:sz w:val="20"/>
          <w:szCs w:val="20"/>
        </w:rPr>
        <w:t xml:space="preserve"> </w:t>
      </w:r>
      <w:r w:rsidR="00E47CCC">
        <w:rPr>
          <w:rFonts w:ascii="Arial" w:hAnsi="Arial" w:cs="Arial"/>
          <w:sz w:val="20"/>
          <w:szCs w:val="20"/>
        </w:rPr>
        <w:t xml:space="preserve">pro Výstup A </w:t>
      </w:r>
      <w:proofErr w:type="spellStart"/>
      <w:r w:rsidR="00E47CCC">
        <w:rPr>
          <w:rFonts w:ascii="Arial" w:hAnsi="Arial" w:cs="Arial"/>
          <w:sz w:val="20"/>
          <w:szCs w:val="20"/>
        </w:rPr>
        <w:t>a</w:t>
      </w:r>
      <w:proofErr w:type="spellEnd"/>
      <w:r w:rsidR="00E47CCC">
        <w:rPr>
          <w:rFonts w:ascii="Arial" w:hAnsi="Arial" w:cs="Arial"/>
          <w:sz w:val="20"/>
          <w:szCs w:val="20"/>
        </w:rPr>
        <w:t xml:space="preserve"> Výstup B </w:t>
      </w:r>
      <w:r w:rsidR="00E532EA" w:rsidRPr="003A4738">
        <w:rPr>
          <w:rFonts w:ascii="Arial" w:hAnsi="Arial" w:cs="Arial"/>
          <w:sz w:val="20"/>
          <w:szCs w:val="20"/>
        </w:rPr>
        <w:t>dle této Smlouvy Objednatelem s výsledkem „</w:t>
      </w:r>
      <w:r w:rsidR="00E532EA" w:rsidRPr="003A4738">
        <w:rPr>
          <w:rFonts w:ascii="Arial" w:hAnsi="Arial" w:cs="Arial"/>
          <w:i/>
          <w:sz w:val="20"/>
          <w:szCs w:val="20"/>
        </w:rPr>
        <w:t>Akceptováno bez výhrad</w:t>
      </w:r>
      <w:r w:rsidR="00E532EA" w:rsidRPr="003A4738">
        <w:rPr>
          <w:rFonts w:ascii="Arial" w:hAnsi="Arial" w:cs="Arial"/>
          <w:sz w:val="20"/>
          <w:szCs w:val="20"/>
        </w:rPr>
        <w:t xml:space="preserve">“ </w:t>
      </w:r>
      <w:r w:rsidR="00AB0E44" w:rsidRPr="003A4738">
        <w:rPr>
          <w:rFonts w:ascii="Arial" w:hAnsi="Arial" w:cs="Arial"/>
          <w:sz w:val="20"/>
          <w:szCs w:val="20"/>
        </w:rPr>
        <w:t>či „</w:t>
      </w:r>
      <w:r w:rsidR="00AB0E44" w:rsidRPr="003A4738">
        <w:rPr>
          <w:rFonts w:ascii="Arial" w:hAnsi="Arial" w:cs="Arial"/>
          <w:i/>
          <w:sz w:val="20"/>
          <w:szCs w:val="20"/>
        </w:rPr>
        <w:t>Akceptováno s výhradami</w:t>
      </w:r>
      <w:r w:rsidR="00AB0E44" w:rsidRPr="003A4738">
        <w:rPr>
          <w:rFonts w:ascii="Arial" w:hAnsi="Arial" w:cs="Arial"/>
          <w:sz w:val="20"/>
          <w:szCs w:val="20"/>
        </w:rPr>
        <w:t xml:space="preserve">“ </w:t>
      </w:r>
      <w:r w:rsidR="00E532EA" w:rsidRPr="003A4738">
        <w:rPr>
          <w:rFonts w:ascii="Arial" w:hAnsi="Arial" w:cs="Arial"/>
          <w:sz w:val="20"/>
          <w:szCs w:val="20"/>
        </w:rPr>
        <w:t>je</w:t>
      </w:r>
      <w:r w:rsidR="00AB0E44" w:rsidRPr="003A4738">
        <w:rPr>
          <w:rFonts w:ascii="Arial" w:hAnsi="Arial" w:cs="Arial"/>
          <w:sz w:val="20"/>
          <w:szCs w:val="20"/>
        </w:rPr>
        <w:t> </w:t>
      </w:r>
      <w:r w:rsidR="00E532EA" w:rsidRPr="003A4738">
        <w:rPr>
          <w:rFonts w:ascii="Arial" w:hAnsi="Arial" w:cs="Arial"/>
          <w:sz w:val="20"/>
          <w:szCs w:val="20"/>
        </w:rPr>
        <w:t>podmínkou pro</w:t>
      </w:r>
      <w:r w:rsidR="0093205C" w:rsidRPr="003A4738">
        <w:rPr>
          <w:rFonts w:ascii="Arial" w:hAnsi="Arial" w:cs="Arial"/>
          <w:sz w:val="20"/>
          <w:szCs w:val="20"/>
        </w:rPr>
        <w:t> </w:t>
      </w:r>
      <w:r w:rsidR="00E532EA" w:rsidRPr="003A4738">
        <w:rPr>
          <w:rFonts w:ascii="Arial" w:hAnsi="Arial" w:cs="Arial"/>
          <w:sz w:val="20"/>
          <w:szCs w:val="20"/>
        </w:rPr>
        <w:t xml:space="preserve">vznik oprávnění </w:t>
      </w:r>
      <w:r w:rsidR="00D912CF" w:rsidRPr="003A4738">
        <w:rPr>
          <w:rFonts w:ascii="Arial" w:hAnsi="Arial" w:cs="Arial"/>
          <w:sz w:val="20"/>
          <w:szCs w:val="20"/>
        </w:rPr>
        <w:t>Zhotovitel</w:t>
      </w:r>
      <w:r w:rsidR="00E532EA" w:rsidRPr="003A4738">
        <w:rPr>
          <w:rFonts w:ascii="Arial" w:hAnsi="Arial" w:cs="Arial"/>
          <w:sz w:val="20"/>
          <w:szCs w:val="20"/>
        </w:rPr>
        <w:t xml:space="preserve"> vystavit </w:t>
      </w:r>
      <w:r w:rsidR="00627AD6" w:rsidRPr="003A4738">
        <w:rPr>
          <w:rFonts w:ascii="Arial" w:hAnsi="Arial" w:cs="Arial"/>
          <w:sz w:val="20"/>
          <w:szCs w:val="20"/>
        </w:rPr>
        <w:t xml:space="preserve">účetní či daňový doklad </w:t>
      </w:r>
      <w:r w:rsidR="00E532EA" w:rsidRPr="003A4738">
        <w:rPr>
          <w:rFonts w:ascii="Arial" w:hAnsi="Arial" w:cs="Arial"/>
          <w:sz w:val="20"/>
          <w:szCs w:val="20"/>
        </w:rPr>
        <w:t>za</w:t>
      </w:r>
      <w:r w:rsidR="007649CB" w:rsidRPr="003A4738">
        <w:rPr>
          <w:rFonts w:ascii="Arial" w:hAnsi="Arial" w:cs="Arial"/>
          <w:sz w:val="20"/>
          <w:szCs w:val="20"/>
        </w:rPr>
        <w:t> </w:t>
      </w:r>
      <w:r w:rsidR="00EE5E88" w:rsidRPr="003A4738">
        <w:rPr>
          <w:rFonts w:ascii="Arial" w:hAnsi="Arial" w:cs="Arial"/>
          <w:sz w:val="20"/>
          <w:szCs w:val="20"/>
        </w:rPr>
        <w:t xml:space="preserve">zpracování </w:t>
      </w:r>
      <w:r w:rsidR="00503775">
        <w:rPr>
          <w:rFonts w:ascii="Arial" w:hAnsi="Arial" w:cs="Arial"/>
          <w:sz w:val="20"/>
          <w:szCs w:val="20"/>
        </w:rPr>
        <w:t>A</w:t>
      </w:r>
      <w:r w:rsidR="006E3BB9" w:rsidRPr="003A4738">
        <w:rPr>
          <w:rFonts w:ascii="Arial" w:hAnsi="Arial" w:cs="Arial"/>
          <w:sz w:val="20"/>
          <w:szCs w:val="20"/>
        </w:rPr>
        <w:t>nalýzy</w:t>
      </w:r>
      <w:r w:rsidR="00E47CCC">
        <w:rPr>
          <w:rFonts w:ascii="Arial" w:hAnsi="Arial" w:cs="Arial"/>
          <w:sz w:val="20"/>
          <w:szCs w:val="20"/>
        </w:rPr>
        <w:t xml:space="preserve"> (tj. až po předání/převzetí obou Výstupů)</w:t>
      </w:r>
      <w:r w:rsidR="00EE5E88" w:rsidRPr="003A4738">
        <w:rPr>
          <w:rFonts w:ascii="Arial" w:hAnsi="Arial" w:cs="Arial"/>
          <w:sz w:val="20"/>
          <w:szCs w:val="20"/>
        </w:rPr>
        <w:t>.</w:t>
      </w:r>
      <w:r w:rsidR="00AB0E44" w:rsidRPr="003A4738">
        <w:rPr>
          <w:rFonts w:ascii="Arial" w:hAnsi="Arial" w:cs="Arial"/>
          <w:sz w:val="20"/>
          <w:szCs w:val="20"/>
        </w:rPr>
        <w:t xml:space="preserve"> V případě, že výsledkem akceptačního řízení bude „</w:t>
      </w:r>
      <w:r w:rsidR="00AB0E44" w:rsidRPr="003A4738">
        <w:rPr>
          <w:rFonts w:ascii="Arial" w:hAnsi="Arial" w:cs="Arial"/>
          <w:i/>
          <w:sz w:val="20"/>
          <w:szCs w:val="20"/>
        </w:rPr>
        <w:t>Akceptováno s výhradami</w:t>
      </w:r>
      <w:r w:rsidR="00AB0E44" w:rsidRPr="003A4738">
        <w:rPr>
          <w:rFonts w:ascii="Arial" w:hAnsi="Arial" w:cs="Arial"/>
          <w:sz w:val="20"/>
          <w:szCs w:val="20"/>
        </w:rPr>
        <w:t xml:space="preserve">“ </w:t>
      </w:r>
      <w:r w:rsidR="00D912CF" w:rsidRPr="003A4738">
        <w:rPr>
          <w:rFonts w:ascii="Arial" w:hAnsi="Arial" w:cs="Arial"/>
          <w:sz w:val="20"/>
          <w:szCs w:val="20"/>
        </w:rPr>
        <w:t>Zhotovitel</w:t>
      </w:r>
      <w:r w:rsidR="000270AB" w:rsidRPr="003A4738">
        <w:rPr>
          <w:rFonts w:ascii="Arial" w:hAnsi="Arial" w:cs="Arial"/>
          <w:sz w:val="20"/>
          <w:szCs w:val="20"/>
        </w:rPr>
        <w:t xml:space="preserve"> </w:t>
      </w:r>
      <w:r w:rsidR="00AB0E44" w:rsidRPr="003A4738">
        <w:rPr>
          <w:rFonts w:ascii="Arial" w:hAnsi="Arial" w:cs="Arial"/>
          <w:sz w:val="20"/>
          <w:szCs w:val="20"/>
        </w:rPr>
        <w:t>se zavazuje vystavit účetní či</w:t>
      </w:r>
      <w:r w:rsidR="00EE0A3B" w:rsidRPr="003A4738">
        <w:rPr>
          <w:rFonts w:ascii="Arial" w:hAnsi="Arial" w:cs="Arial"/>
          <w:sz w:val="20"/>
          <w:szCs w:val="20"/>
        </w:rPr>
        <w:t> </w:t>
      </w:r>
      <w:r w:rsidR="00AB0E44" w:rsidRPr="003A4738">
        <w:rPr>
          <w:rFonts w:ascii="Arial" w:hAnsi="Arial" w:cs="Arial"/>
          <w:sz w:val="20"/>
          <w:szCs w:val="20"/>
        </w:rPr>
        <w:t>daňový doklad v souladu s postupem uvedeným v odst. 8.3 této Smlouvy.</w:t>
      </w:r>
    </w:p>
    <w:p w:rsidR="00E37BC8" w:rsidRPr="003A4738" w:rsidRDefault="00E37BC8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Povinnosti smluvních stran</w:t>
      </w:r>
    </w:p>
    <w:p w:rsidR="00E37BC8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Zhotovitel </w:t>
      </w:r>
      <w:r w:rsidR="003F1150" w:rsidRPr="003A4738">
        <w:rPr>
          <w:rFonts w:ascii="Arial" w:hAnsi="Arial" w:cs="Arial"/>
          <w:sz w:val="20"/>
          <w:szCs w:val="20"/>
        </w:rPr>
        <w:t>se zavazuje poskytovat plnění dle této Smlouvy svědomitě, s řádnou a</w:t>
      </w:r>
      <w:r w:rsidR="00AA0B3B" w:rsidRPr="003A4738">
        <w:rPr>
          <w:rFonts w:ascii="Arial" w:hAnsi="Arial" w:cs="Arial"/>
          <w:sz w:val="20"/>
          <w:szCs w:val="20"/>
        </w:rPr>
        <w:t> </w:t>
      </w:r>
      <w:r w:rsidR="003F1150" w:rsidRPr="003A4738">
        <w:rPr>
          <w:rFonts w:ascii="Arial" w:hAnsi="Arial" w:cs="Arial"/>
          <w:sz w:val="20"/>
          <w:szCs w:val="20"/>
        </w:rPr>
        <w:t>odbornou péčí a potřebnými odbornými schopnostmi. Při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3F1150" w:rsidRPr="003A4738">
        <w:rPr>
          <w:rFonts w:ascii="Arial" w:hAnsi="Arial" w:cs="Arial"/>
          <w:sz w:val="20"/>
          <w:szCs w:val="20"/>
        </w:rPr>
        <w:t xml:space="preserve">poskytování plnění dle této Smlouvy je </w:t>
      </w:r>
      <w:r w:rsidRPr="003A4738">
        <w:rPr>
          <w:rFonts w:ascii="Arial" w:hAnsi="Arial" w:cs="Arial"/>
          <w:sz w:val="20"/>
          <w:szCs w:val="20"/>
        </w:rPr>
        <w:t xml:space="preserve">Zhotovitel </w:t>
      </w:r>
      <w:r w:rsidR="003F1150" w:rsidRPr="003A4738">
        <w:rPr>
          <w:rFonts w:ascii="Arial" w:hAnsi="Arial" w:cs="Arial"/>
          <w:sz w:val="20"/>
          <w:szCs w:val="20"/>
        </w:rPr>
        <w:t>vázán platnými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3F1150" w:rsidRPr="003A4738">
        <w:rPr>
          <w:rFonts w:ascii="Arial" w:hAnsi="Arial" w:cs="Arial"/>
          <w:sz w:val="20"/>
          <w:szCs w:val="20"/>
        </w:rPr>
        <w:t>účinnými právními předpisy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3F1150" w:rsidRPr="003A4738">
        <w:rPr>
          <w:rFonts w:ascii="Arial" w:hAnsi="Arial" w:cs="Arial"/>
          <w:sz w:val="20"/>
          <w:szCs w:val="20"/>
        </w:rPr>
        <w:t xml:space="preserve">pokyny Objednatele, pokud tyto </w:t>
      </w:r>
      <w:r w:rsidR="000D07BA" w:rsidRPr="003A4738">
        <w:rPr>
          <w:rFonts w:ascii="Arial" w:hAnsi="Arial" w:cs="Arial"/>
          <w:sz w:val="20"/>
          <w:szCs w:val="20"/>
        </w:rPr>
        <w:t>nejsou v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0D07BA" w:rsidRPr="003A4738">
        <w:rPr>
          <w:rFonts w:ascii="Arial" w:hAnsi="Arial" w:cs="Arial"/>
          <w:sz w:val="20"/>
          <w:szCs w:val="20"/>
        </w:rPr>
        <w:t>rozporu s těmito právními předpisy</w:t>
      </w:r>
      <w:r w:rsidR="003F1150" w:rsidRPr="003A4738">
        <w:rPr>
          <w:rFonts w:ascii="Arial" w:hAnsi="Arial" w:cs="Arial"/>
          <w:sz w:val="20"/>
          <w:szCs w:val="20"/>
        </w:rPr>
        <w:t xml:space="preserve"> či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3F1150" w:rsidRPr="003A4738">
        <w:rPr>
          <w:rFonts w:ascii="Arial" w:hAnsi="Arial" w:cs="Arial"/>
          <w:sz w:val="20"/>
          <w:szCs w:val="20"/>
        </w:rPr>
        <w:t>zájmy Objednatele.</w:t>
      </w:r>
    </w:p>
    <w:p w:rsidR="00E37BC8" w:rsidRPr="003A4738" w:rsidRDefault="00E37BC8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</w:t>
      </w:r>
      <w:r w:rsidR="000D07BA" w:rsidRPr="003A4738">
        <w:rPr>
          <w:rFonts w:ascii="Arial" w:hAnsi="Arial" w:cs="Arial"/>
          <w:sz w:val="20"/>
          <w:szCs w:val="20"/>
        </w:rPr>
        <w:t>se zavazuje předat</w:t>
      </w:r>
      <w:r w:rsidR="00D912CF" w:rsidRPr="003A4738">
        <w:rPr>
          <w:rFonts w:ascii="Arial" w:hAnsi="Arial" w:cs="Arial"/>
          <w:sz w:val="20"/>
          <w:szCs w:val="20"/>
        </w:rPr>
        <w:t xml:space="preserve"> Zhotoviteli </w:t>
      </w:r>
      <w:r w:rsidR="000D07BA" w:rsidRPr="003A4738">
        <w:rPr>
          <w:rFonts w:ascii="Arial" w:hAnsi="Arial" w:cs="Arial"/>
          <w:sz w:val="20"/>
          <w:szCs w:val="20"/>
        </w:rPr>
        <w:t xml:space="preserve">veškeré potřebné </w:t>
      </w:r>
      <w:r w:rsidRPr="003A4738">
        <w:rPr>
          <w:rFonts w:ascii="Arial" w:hAnsi="Arial" w:cs="Arial"/>
          <w:sz w:val="20"/>
          <w:szCs w:val="20"/>
        </w:rPr>
        <w:t xml:space="preserve">podklady </w:t>
      </w:r>
      <w:r w:rsidR="000D07BA" w:rsidRPr="003A4738">
        <w:rPr>
          <w:rFonts w:ascii="Arial" w:hAnsi="Arial" w:cs="Arial"/>
          <w:sz w:val="20"/>
          <w:szCs w:val="20"/>
        </w:rPr>
        <w:t>či</w:t>
      </w:r>
      <w:r w:rsidRPr="003A4738">
        <w:rPr>
          <w:rFonts w:ascii="Arial" w:hAnsi="Arial" w:cs="Arial"/>
          <w:sz w:val="20"/>
          <w:szCs w:val="20"/>
        </w:rPr>
        <w:t xml:space="preserve"> informace </w:t>
      </w:r>
      <w:r w:rsidR="000D07BA" w:rsidRPr="003A4738">
        <w:rPr>
          <w:rFonts w:ascii="Arial" w:hAnsi="Arial" w:cs="Arial"/>
          <w:sz w:val="20"/>
          <w:szCs w:val="20"/>
        </w:rPr>
        <w:t xml:space="preserve">nezbytné ke splnění předmětu </w:t>
      </w:r>
      <w:r w:rsidRPr="003A4738">
        <w:rPr>
          <w:rFonts w:ascii="Arial" w:hAnsi="Arial" w:cs="Arial"/>
          <w:sz w:val="20"/>
          <w:szCs w:val="20"/>
        </w:rPr>
        <w:t xml:space="preserve">této </w:t>
      </w:r>
      <w:r w:rsidR="000D07BA" w:rsidRPr="003A4738">
        <w:rPr>
          <w:rFonts w:ascii="Arial" w:hAnsi="Arial" w:cs="Arial"/>
          <w:sz w:val="20"/>
          <w:szCs w:val="20"/>
        </w:rPr>
        <w:t>S</w:t>
      </w:r>
      <w:r w:rsidRPr="003A4738">
        <w:rPr>
          <w:rFonts w:ascii="Arial" w:hAnsi="Arial" w:cs="Arial"/>
          <w:sz w:val="20"/>
          <w:szCs w:val="20"/>
        </w:rPr>
        <w:t>mlouvy</w:t>
      </w:r>
      <w:r w:rsidR="006E3BB9" w:rsidRPr="003A4738">
        <w:rPr>
          <w:rFonts w:ascii="Arial" w:hAnsi="Arial" w:cs="Arial"/>
          <w:sz w:val="20"/>
          <w:szCs w:val="20"/>
        </w:rPr>
        <w:t xml:space="preserve">, tj. ke zpracování a předání </w:t>
      </w:r>
      <w:r w:rsidR="00FA175F">
        <w:rPr>
          <w:rFonts w:ascii="Arial" w:hAnsi="Arial" w:cs="Arial"/>
          <w:sz w:val="20"/>
          <w:szCs w:val="20"/>
        </w:rPr>
        <w:t>A</w:t>
      </w:r>
      <w:r w:rsidR="006E3BB9" w:rsidRPr="003A4738">
        <w:rPr>
          <w:rFonts w:ascii="Arial" w:hAnsi="Arial" w:cs="Arial"/>
          <w:sz w:val="20"/>
          <w:szCs w:val="20"/>
        </w:rPr>
        <w:t>nalýzy</w:t>
      </w:r>
      <w:r w:rsidRPr="003A4738">
        <w:rPr>
          <w:rFonts w:ascii="Arial" w:hAnsi="Arial" w:cs="Arial"/>
          <w:sz w:val="20"/>
          <w:szCs w:val="20"/>
        </w:rPr>
        <w:t>,</w:t>
      </w:r>
      <w:r w:rsidR="005707D0">
        <w:rPr>
          <w:rFonts w:ascii="Arial" w:hAnsi="Arial" w:cs="Arial"/>
          <w:sz w:val="20"/>
          <w:szCs w:val="20"/>
        </w:rPr>
        <w:t xml:space="preserve"> bez zbytečného </w:t>
      </w:r>
      <w:r w:rsidR="005707D0">
        <w:rPr>
          <w:rFonts w:ascii="Arial" w:hAnsi="Arial" w:cs="Arial"/>
          <w:sz w:val="20"/>
          <w:szCs w:val="20"/>
        </w:rPr>
        <w:lastRenderedPageBreak/>
        <w:t>odkladu po uzavření této Smlouvy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0D07BA" w:rsidRPr="003A4738">
        <w:rPr>
          <w:rFonts w:ascii="Arial" w:hAnsi="Arial" w:cs="Arial"/>
          <w:sz w:val="20"/>
          <w:szCs w:val="20"/>
        </w:rPr>
        <w:t>a</w:t>
      </w:r>
      <w:r w:rsidR="006E3BB9" w:rsidRPr="003A4738">
        <w:rPr>
          <w:rFonts w:ascii="Arial" w:hAnsi="Arial" w:cs="Arial"/>
          <w:sz w:val="20"/>
          <w:szCs w:val="20"/>
        </w:rPr>
        <w:t> </w:t>
      </w:r>
      <w:r w:rsidR="00D912CF" w:rsidRPr="003A4738">
        <w:rPr>
          <w:rFonts w:ascii="Arial" w:hAnsi="Arial" w:cs="Arial"/>
          <w:sz w:val="20"/>
          <w:szCs w:val="20"/>
        </w:rPr>
        <w:t xml:space="preserve">Zhotovitel </w:t>
      </w:r>
      <w:r w:rsidR="000D07BA" w:rsidRPr="003A4738">
        <w:rPr>
          <w:rFonts w:ascii="Arial" w:hAnsi="Arial" w:cs="Arial"/>
          <w:sz w:val="20"/>
          <w:szCs w:val="20"/>
        </w:rPr>
        <w:t>se</w:t>
      </w:r>
      <w:r w:rsidR="007649CB" w:rsidRPr="003A4738">
        <w:rPr>
          <w:rFonts w:ascii="Arial" w:hAnsi="Arial" w:cs="Arial"/>
          <w:sz w:val="20"/>
          <w:szCs w:val="20"/>
        </w:rPr>
        <w:t> </w:t>
      </w:r>
      <w:r w:rsidR="000D07BA" w:rsidRPr="003A4738">
        <w:rPr>
          <w:rFonts w:ascii="Arial" w:hAnsi="Arial" w:cs="Arial"/>
          <w:sz w:val="20"/>
          <w:szCs w:val="20"/>
        </w:rPr>
        <w:t xml:space="preserve">zavazuje Objednatelem poskytnuté podklady či informace </w:t>
      </w:r>
      <w:r w:rsidRPr="003A4738">
        <w:rPr>
          <w:rFonts w:ascii="Arial" w:hAnsi="Arial" w:cs="Arial"/>
          <w:sz w:val="20"/>
          <w:szCs w:val="20"/>
        </w:rPr>
        <w:t xml:space="preserve">použít pouze </w:t>
      </w:r>
      <w:r w:rsidR="000D07BA" w:rsidRPr="003A4738">
        <w:rPr>
          <w:rFonts w:ascii="Arial" w:hAnsi="Arial" w:cs="Arial"/>
          <w:sz w:val="20"/>
          <w:szCs w:val="20"/>
        </w:rPr>
        <w:t>za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0D07BA" w:rsidRPr="003A4738">
        <w:rPr>
          <w:rFonts w:ascii="Arial" w:hAnsi="Arial" w:cs="Arial"/>
          <w:sz w:val="20"/>
          <w:szCs w:val="20"/>
        </w:rPr>
        <w:t xml:space="preserve">účelem </w:t>
      </w:r>
      <w:r w:rsidRPr="003A4738">
        <w:rPr>
          <w:rFonts w:ascii="Arial" w:hAnsi="Arial" w:cs="Arial"/>
          <w:sz w:val="20"/>
          <w:szCs w:val="20"/>
        </w:rPr>
        <w:t xml:space="preserve">splnění předmětu této </w:t>
      </w:r>
      <w:r w:rsidR="000D07BA" w:rsidRPr="003A4738">
        <w:rPr>
          <w:rFonts w:ascii="Arial" w:hAnsi="Arial" w:cs="Arial"/>
          <w:sz w:val="20"/>
          <w:szCs w:val="20"/>
        </w:rPr>
        <w:t>S</w:t>
      </w:r>
      <w:r w:rsidRPr="003A4738">
        <w:rPr>
          <w:rFonts w:ascii="Arial" w:hAnsi="Arial" w:cs="Arial"/>
          <w:sz w:val="20"/>
          <w:szCs w:val="20"/>
        </w:rPr>
        <w:t>mlouvy, ne</w:t>
      </w:r>
      <w:r w:rsidR="000D07BA" w:rsidRPr="003A4738">
        <w:rPr>
          <w:rFonts w:ascii="Arial" w:hAnsi="Arial" w:cs="Arial"/>
          <w:sz w:val="20"/>
          <w:szCs w:val="20"/>
        </w:rPr>
        <w:t>bude</w:t>
      </w:r>
      <w:r w:rsidRPr="003A4738">
        <w:rPr>
          <w:rFonts w:ascii="Arial" w:hAnsi="Arial" w:cs="Arial"/>
          <w:sz w:val="20"/>
          <w:szCs w:val="20"/>
        </w:rPr>
        <w:t xml:space="preserve">-li </w:t>
      </w:r>
      <w:r w:rsidR="000D07BA" w:rsidRPr="003A4738">
        <w:rPr>
          <w:rFonts w:ascii="Arial" w:hAnsi="Arial" w:cs="Arial"/>
          <w:sz w:val="20"/>
          <w:szCs w:val="20"/>
        </w:rPr>
        <w:t xml:space="preserve">smluvními stranami sjednáno </w:t>
      </w:r>
      <w:r w:rsidRPr="003A4738">
        <w:rPr>
          <w:rFonts w:ascii="Arial" w:hAnsi="Arial" w:cs="Arial"/>
          <w:sz w:val="20"/>
          <w:szCs w:val="20"/>
        </w:rPr>
        <w:t>jinak.</w:t>
      </w:r>
    </w:p>
    <w:p w:rsidR="007D7C63" w:rsidRPr="003A4738" w:rsidRDefault="000D07BA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Smluvní strany se zavazují</w:t>
      </w:r>
      <w:r w:rsidR="00E37BC8" w:rsidRPr="003A4738">
        <w:rPr>
          <w:rFonts w:ascii="Arial" w:hAnsi="Arial" w:cs="Arial"/>
          <w:sz w:val="20"/>
          <w:szCs w:val="20"/>
        </w:rPr>
        <w:t xml:space="preserve"> vzájemně </w:t>
      </w:r>
      <w:r w:rsidRPr="003A4738">
        <w:rPr>
          <w:rFonts w:ascii="Arial" w:hAnsi="Arial" w:cs="Arial"/>
          <w:sz w:val="20"/>
          <w:szCs w:val="20"/>
        </w:rPr>
        <w:t xml:space="preserve">se </w:t>
      </w:r>
      <w:r w:rsidR="00E37BC8" w:rsidRPr="003A4738">
        <w:rPr>
          <w:rFonts w:ascii="Arial" w:hAnsi="Arial" w:cs="Arial"/>
          <w:sz w:val="20"/>
          <w:szCs w:val="20"/>
        </w:rPr>
        <w:t>informovat o všech okolnostech důležitých pro</w:t>
      </w:r>
      <w:r w:rsidR="000852D7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 xml:space="preserve">řádné a včasné </w:t>
      </w:r>
      <w:r w:rsidRPr="003A4738">
        <w:rPr>
          <w:rFonts w:ascii="Arial" w:hAnsi="Arial" w:cs="Arial"/>
          <w:sz w:val="20"/>
          <w:szCs w:val="20"/>
        </w:rPr>
        <w:t xml:space="preserve">splnění </w:t>
      </w:r>
      <w:r w:rsidR="00E37BC8" w:rsidRPr="003A4738">
        <w:rPr>
          <w:rFonts w:ascii="Arial" w:hAnsi="Arial" w:cs="Arial"/>
          <w:sz w:val="20"/>
          <w:szCs w:val="20"/>
        </w:rPr>
        <w:t>předmětu</w:t>
      </w:r>
      <w:r w:rsidRPr="003A4738">
        <w:rPr>
          <w:rFonts w:ascii="Arial" w:hAnsi="Arial" w:cs="Arial"/>
          <w:sz w:val="20"/>
          <w:szCs w:val="20"/>
        </w:rPr>
        <w:t xml:space="preserve"> této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 a poskytovat </w:t>
      </w:r>
      <w:r w:rsidRPr="003A4738">
        <w:rPr>
          <w:rFonts w:ascii="Arial" w:hAnsi="Arial" w:cs="Arial"/>
          <w:sz w:val="20"/>
          <w:szCs w:val="20"/>
        </w:rPr>
        <w:t>si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navzájem za tímto účelem nezbytnou </w:t>
      </w:r>
      <w:r w:rsidR="00E37BC8" w:rsidRPr="003A4738">
        <w:rPr>
          <w:rFonts w:ascii="Arial" w:hAnsi="Arial" w:cs="Arial"/>
          <w:sz w:val="20"/>
          <w:szCs w:val="20"/>
        </w:rPr>
        <w:t>součinnost</w:t>
      </w:r>
      <w:r w:rsidRPr="003A4738">
        <w:rPr>
          <w:rFonts w:ascii="Arial" w:hAnsi="Arial" w:cs="Arial"/>
          <w:sz w:val="20"/>
          <w:szCs w:val="20"/>
        </w:rPr>
        <w:t>.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</w:p>
    <w:p w:rsidR="007D7C63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7D7C63" w:rsidRPr="003A4738">
        <w:rPr>
          <w:rFonts w:ascii="Arial" w:hAnsi="Arial" w:cs="Arial"/>
          <w:sz w:val="20"/>
          <w:szCs w:val="20"/>
        </w:rPr>
        <w:t xml:space="preserve"> se zavazuje zabezpečit, že předmět plnění </w:t>
      </w:r>
      <w:r w:rsidR="00A37950" w:rsidRPr="003A4738">
        <w:rPr>
          <w:rFonts w:ascii="Arial" w:hAnsi="Arial" w:cs="Arial"/>
          <w:sz w:val="20"/>
          <w:szCs w:val="20"/>
        </w:rPr>
        <w:t xml:space="preserve">dle </w:t>
      </w:r>
      <w:r w:rsidR="007D7C63" w:rsidRPr="003A4738">
        <w:rPr>
          <w:rFonts w:ascii="Arial" w:hAnsi="Arial" w:cs="Arial"/>
          <w:sz w:val="20"/>
          <w:szCs w:val="20"/>
        </w:rPr>
        <w:t xml:space="preserve">této Smlouvy, resp. </w:t>
      </w:r>
      <w:r w:rsidR="00FA175F">
        <w:rPr>
          <w:rFonts w:ascii="Arial" w:hAnsi="Arial" w:cs="Arial"/>
          <w:sz w:val="20"/>
          <w:szCs w:val="20"/>
        </w:rPr>
        <w:t>A</w:t>
      </w:r>
      <w:r w:rsidR="006E3BB9" w:rsidRPr="003A4738">
        <w:rPr>
          <w:rFonts w:ascii="Arial" w:hAnsi="Arial" w:cs="Arial"/>
          <w:sz w:val="20"/>
          <w:szCs w:val="20"/>
        </w:rPr>
        <w:t>nalýza</w:t>
      </w:r>
      <w:r w:rsidR="00627AD6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bude </w:t>
      </w:r>
      <w:r w:rsidR="00EE0A3B" w:rsidRPr="003A4738">
        <w:rPr>
          <w:rFonts w:ascii="Arial" w:hAnsi="Arial" w:cs="Arial"/>
          <w:sz w:val="20"/>
          <w:szCs w:val="20"/>
        </w:rPr>
        <w:t>zpracovaná</w:t>
      </w:r>
      <w:r w:rsidR="007D7C63" w:rsidRPr="003A4738">
        <w:rPr>
          <w:rFonts w:ascii="Arial" w:hAnsi="Arial" w:cs="Arial"/>
          <w:sz w:val="20"/>
          <w:szCs w:val="20"/>
        </w:rPr>
        <w:t xml:space="preserve"> v souladu s touto Smlouvou</w:t>
      </w:r>
      <w:r w:rsidR="00715016" w:rsidRPr="003A4738">
        <w:rPr>
          <w:rFonts w:ascii="Arial" w:hAnsi="Arial" w:cs="Arial"/>
          <w:sz w:val="20"/>
          <w:szCs w:val="20"/>
        </w:rPr>
        <w:t>,</w:t>
      </w:r>
      <w:r w:rsidR="007D7C63" w:rsidRPr="003A4738">
        <w:rPr>
          <w:rFonts w:ascii="Arial" w:hAnsi="Arial" w:cs="Arial"/>
          <w:sz w:val="20"/>
          <w:szCs w:val="20"/>
        </w:rPr>
        <w:t xml:space="preserve"> nebud</w:t>
      </w:r>
      <w:r w:rsidR="00EE0A3B" w:rsidRPr="003A4738">
        <w:rPr>
          <w:rFonts w:ascii="Arial" w:hAnsi="Arial" w:cs="Arial"/>
          <w:sz w:val="20"/>
          <w:szCs w:val="20"/>
        </w:rPr>
        <w:t>e</w:t>
      </w:r>
      <w:r w:rsidR="007D7C63" w:rsidRPr="003A4738">
        <w:rPr>
          <w:rFonts w:ascii="Arial" w:hAnsi="Arial" w:cs="Arial"/>
          <w:sz w:val="20"/>
          <w:szCs w:val="20"/>
        </w:rPr>
        <w:t xml:space="preserve"> </w:t>
      </w:r>
      <w:r w:rsidR="00EE0A3B" w:rsidRPr="003A4738">
        <w:rPr>
          <w:rFonts w:ascii="Arial" w:hAnsi="Arial" w:cs="Arial"/>
          <w:sz w:val="20"/>
          <w:szCs w:val="20"/>
        </w:rPr>
        <w:t>zatížena</w:t>
      </w:r>
      <w:r w:rsidR="007D7C63" w:rsidRPr="003A4738">
        <w:rPr>
          <w:rFonts w:ascii="Arial" w:hAnsi="Arial" w:cs="Arial"/>
          <w:sz w:val="20"/>
          <w:szCs w:val="20"/>
        </w:rPr>
        <w:t xml:space="preserve"> jakýmikoli právy třetích osob, zejména takovými, ze</w:t>
      </w:r>
      <w:r w:rsidR="00A37950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>kterých by pro Objednatele plynuly jakékoliv další finanční nebo jiné nároky ve</w:t>
      </w:r>
      <w:r w:rsidR="00715016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 xml:space="preserve">prospěch třetích </w:t>
      </w:r>
      <w:r w:rsidR="00627AD6" w:rsidRPr="003A4738">
        <w:rPr>
          <w:rFonts w:ascii="Arial" w:hAnsi="Arial" w:cs="Arial"/>
          <w:sz w:val="20"/>
          <w:szCs w:val="20"/>
        </w:rPr>
        <w:t>osob</w:t>
      </w:r>
      <w:r w:rsidR="007D7C63" w:rsidRPr="003A4738">
        <w:rPr>
          <w:rFonts w:ascii="Arial" w:hAnsi="Arial" w:cs="Arial"/>
          <w:sz w:val="20"/>
          <w:szCs w:val="20"/>
        </w:rPr>
        <w:t xml:space="preserve">. V opačném případě </w:t>
      </w:r>
      <w:r w:rsidRPr="003A4738">
        <w:rPr>
          <w:rFonts w:ascii="Arial" w:hAnsi="Arial" w:cs="Arial"/>
          <w:sz w:val="20"/>
          <w:szCs w:val="20"/>
        </w:rPr>
        <w:t>Zhotovitel</w:t>
      </w:r>
      <w:r w:rsidR="007D7C63" w:rsidRPr="003A4738">
        <w:rPr>
          <w:rFonts w:ascii="Arial" w:hAnsi="Arial" w:cs="Arial"/>
          <w:sz w:val="20"/>
          <w:szCs w:val="20"/>
        </w:rPr>
        <w:t xml:space="preserve"> ponese veškeré důsledky takovéhoto porušení práv třetích osob a zároveň</w:t>
      </w:r>
      <w:r w:rsidR="00AB0E44" w:rsidRPr="003A4738">
        <w:rPr>
          <w:rFonts w:ascii="Arial" w:hAnsi="Arial" w:cs="Arial"/>
          <w:sz w:val="20"/>
          <w:szCs w:val="20"/>
        </w:rPr>
        <w:t xml:space="preserve"> s</w:t>
      </w:r>
      <w:r w:rsidR="007D7C63" w:rsidRPr="003A4738">
        <w:rPr>
          <w:rFonts w:ascii="Arial" w:hAnsi="Arial" w:cs="Arial"/>
          <w:sz w:val="20"/>
          <w:szCs w:val="20"/>
        </w:rPr>
        <w:t>e</w:t>
      </w:r>
      <w:r w:rsidR="00A37950" w:rsidRPr="003A4738">
        <w:rPr>
          <w:rFonts w:ascii="Arial" w:hAnsi="Arial" w:cs="Arial"/>
          <w:sz w:val="20"/>
          <w:szCs w:val="20"/>
        </w:rPr>
        <w:t> </w:t>
      </w:r>
      <w:r w:rsidR="00AB0E44" w:rsidRPr="003A4738">
        <w:rPr>
          <w:rFonts w:ascii="Arial" w:hAnsi="Arial" w:cs="Arial"/>
          <w:sz w:val="20"/>
          <w:szCs w:val="20"/>
        </w:rPr>
        <w:t>zavazuje</w:t>
      </w:r>
      <w:r w:rsidR="007D7C63" w:rsidRPr="003A4738">
        <w:rPr>
          <w:rFonts w:ascii="Arial" w:hAnsi="Arial" w:cs="Arial"/>
          <w:sz w:val="20"/>
          <w:szCs w:val="20"/>
        </w:rPr>
        <w:t xml:space="preserve"> takové právní vady bez</w:t>
      </w:r>
      <w:r w:rsidR="00AA0B3B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>zbytečného odkladu</w:t>
      </w:r>
      <w:r w:rsidR="00715016" w:rsidRPr="003A4738">
        <w:rPr>
          <w:rFonts w:ascii="Arial" w:hAnsi="Arial" w:cs="Arial"/>
          <w:sz w:val="20"/>
          <w:szCs w:val="20"/>
        </w:rPr>
        <w:t xml:space="preserve"> a</w:t>
      </w:r>
      <w:r w:rsidR="007D7C63" w:rsidRPr="003A4738">
        <w:rPr>
          <w:rFonts w:ascii="Arial" w:hAnsi="Arial" w:cs="Arial"/>
          <w:sz w:val="20"/>
          <w:szCs w:val="20"/>
        </w:rPr>
        <w:t xml:space="preserve"> na svůj náklad odstranit, resp. zajistit jejich odstranění.</w:t>
      </w:r>
    </w:p>
    <w:p w:rsidR="00A1453F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A1453F" w:rsidRPr="003A4738">
        <w:rPr>
          <w:rFonts w:ascii="Arial" w:hAnsi="Arial" w:cs="Arial"/>
          <w:sz w:val="20"/>
          <w:szCs w:val="20"/>
        </w:rPr>
        <w:t xml:space="preserve"> se zavazuje, že jím poskytované plnění </w:t>
      </w:r>
      <w:r w:rsidR="00715016" w:rsidRPr="003A4738">
        <w:rPr>
          <w:rFonts w:ascii="Arial" w:hAnsi="Arial" w:cs="Arial"/>
          <w:sz w:val="20"/>
          <w:szCs w:val="20"/>
        </w:rPr>
        <w:t xml:space="preserve">dle této Smlouvy </w:t>
      </w:r>
      <w:r w:rsidR="00A1453F" w:rsidRPr="003A4738">
        <w:rPr>
          <w:rFonts w:ascii="Arial" w:hAnsi="Arial" w:cs="Arial"/>
          <w:sz w:val="20"/>
          <w:szCs w:val="20"/>
        </w:rPr>
        <w:t>odpovídá všem požadavkům vyplývajícím z platných a účinných právních předpisů či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1453F" w:rsidRPr="003A4738">
        <w:rPr>
          <w:rFonts w:ascii="Arial" w:hAnsi="Arial" w:cs="Arial"/>
          <w:sz w:val="20"/>
          <w:szCs w:val="20"/>
        </w:rPr>
        <w:t xml:space="preserve">příslušných norem, které se na </w:t>
      </w:r>
      <w:r w:rsidR="007649CB" w:rsidRPr="003A4738">
        <w:rPr>
          <w:rFonts w:ascii="Arial" w:hAnsi="Arial" w:cs="Arial"/>
          <w:sz w:val="20"/>
          <w:szCs w:val="20"/>
        </w:rPr>
        <w:t xml:space="preserve">dané </w:t>
      </w:r>
      <w:r w:rsidR="00A1453F" w:rsidRPr="003A4738">
        <w:rPr>
          <w:rFonts w:ascii="Arial" w:hAnsi="Arial" w:cs="Arial"/>
          <w:sz w:val="20"/>
          <w:szCs w:val="20"/>
        </w:rPr>
        <w:t>plnění vztahují.</w:t>
      </w:r>
    </w:p>
    <w:p w:rsidR="007D7C63" w:rsidRPr="003A4738" w:rsidRDefault="006E3BB9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7D7C63" w:rsidRPr="003A4738">
        <w:rPr>
          <w:rFonts w:ascii="Arial" w:hAnsi="Arial" w:cs="Arial"/>
          <w:sz w:val="20"/>
          <w:szCs w:val="20"/>
        </w:rPr>
        <w:t xml:space="preserve"> se zavazuje provádět změny ve složení realizačního týmu pouze s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>předchozím písemným souhlasem oprávněné osoby Objednatele, přičemž při</w:t>
      </w:r>
      <w:r w:rsidR="001B2DE2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>změně ve složení realizačního týmu musí být zachováno splnění kvalifikačních předpokladů stanovených v</w:t>
      </w:r>
      <w:r w:rsidR="00B734C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 xml:space="preserve">zadávacích podmínkách k veřejné zakázce. </w:t>
      </w:r>
    </w:p>
    <w:p w:rsidR="007D7C63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7D7C63" w:rsidRPr="003A4738">
        <w:rPr>
          <w:rFonts w:ascii="Arial" w:hAnsi="Arial" w:cs="Arial"/>
          <w:sz w:val="20"/>
          <w:szCs w:val="20"/>
        </w:rPr>
        <w:t xml:space="preserve"> se zavazuje rozšířit počet členů realizačního týmu dle</w:t>
      </w:r>
      <w:r w:rsidR="00AB0E44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>jednostranného požadavku oprávněné osoby Objednatele, stejně tak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>se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>zavazuje provést výměnu kterékoliv člena realizačního týmu v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 xml:space="preserve">případě opakovaných reklamací na kvalitu jím provedené </w:t>
      </w:r>
      <w:r w:rsidR="006E3BB9" w:rsidRPr="003A4738">
        <w:rPr>
          <w:rFonts w:ascii="Arial" w:hAnsi="Arial" w:cs="Arial"/>
          <w:sz w:val="20"/>
          <w:szCs w:val="20"/>
        </w:rPr>
        <w:t>činnosti</w:t>
      </w:r>
      <w:r w:rsidR="007D7C63" w:rsidRPr="003A4738">
        <w:rPr>
          <w:rFonts w:ascii="Arial" w:hAnsi="Arial" w:cs="Arial"/>
          <w:sz w:val="20"/>
          <w:szCs w:val="20"/>
        </w:rPr>
        <w:t>, a to nejpozději ve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 xml:space="preserve">lhůtě </w:t>
      </w:r>
      <w:r w:rsidR="007D7C63" w:rsidRPr="003A4738">
        <w:rPr>
          <w:rFonts w:ascii="Arial" w:hAnsi="Arial" w:cs="Arial"/>
          <w:sz w:val="20"/>
          <w:szCs w:val="20"/>
          <w:u w:val="single"/>
        </w:rPr>
        <w:t>5 kalendářních dnů</w:t>
      </w:r>
      <w:r w:rsidR="007D7C63" w:rsidRPr="003A4738">
        <w:rPr>
          <w:rFonts w:ascii="Arial" w:hAnsi="Arial" w:cs="Arial"/>
          <w:sz w:val="20"/>
          <w:szCs w:val="20"/>
        </w:rPr>
        <w:t xml:space="preserve"> ode dne doručení písemného požadavku </w:t>
      </w:r>
      <w:r w:rsidR="00627AD6" w:rsidRPr="003A4738">
        <w:rPr>
          <w:rFonts w:ascii="Arial" w:hAnsi="Arial" w:cs="Arial"/>
          <w:sz w:val="20"/>
          <w:szCs w:val="20"/>
        </w:rPr>
        <w:t xml:space="preserve">oprávněné </w:t>
      </w:r>
      <w:r w:rsidR="007D7C63" w:rsidRPr="003A4738">
        <w:rPr>
          <w:rFonts w:ascii="Arial" w:hAnsi="Arial" w:cs="Arial"/>
          <w:sz w:val="20"/>
          <w:szCs w:val="20"/>
        </w:rPr>
        <w:t xml:space="preserve">osobě </w:t>
      </w:r>
      <w:r w:rsidRPr="003A4738">
        <w:rPr>
          <w:rFonts w:ascii="Arial" w:hAnsi="Arial" w:cs="Arial"/>
          <w:sz w:val="20"/>
          <w:szCs w:val="20"/>
        </w:rPr>
        <w:t>Zhotovitele</w:t>
      </w:r>
      <w:r w:rsidR="007D7C63" w:rsidRPr="003A4738">
        <w:rPr>
          <w:rFonts w:ascii="Arial" w:hAnsi="Arial" w:cs="Arial"/>
          <w:sz w:val="20"/>
          <w:szCs w:val="20"/>
        </w:rPr>
        <w:t>.</w:t>
      </w:r>
    </w:p>
    <w:p w:rsidR="00E37BC8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Zhotovitel </w:t>
      </w:r>
      <w:r w:rsidR="000D07BA" w:rsidRPr="003A4738">
        <w:rPr>
          <w:rFonts w:ascii="Arial" w:hAnsi="Arial" w:cs="Arial"/>
          <w:sz w:val="20"/>
          <w:szCs w:val="20"/>
        </w:rPr>
        <w:t>je</w:t>
      </w:r>
      <w:r w:rsidR="00E37BC8" w:rsidRPr="003A4738">
        <w:rPr>
          <w:rFonts w:ascii="Arial" w:hAnsi="Arial" w:cs="Arial"/>
          <w:sz w:val="20"/>
          <w:szCs w:val="20"/>
        </w:rPr>
        <w:t xml:space="preserve"> dle ustanovení § 2 písm. e) zákona č. 320/2001 Sb.,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finanční kontrole ve</w:t>
      </w:r>
      <w:r w:rsidR="00B734C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veřejné správě a o změně některých zákonů, ve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znění pozdějších předpisů, osobou povinnou spolupůsobit při výkonu finanční kontroly prováděné v souvislosti s úhradou zboží nebo služeb z veřejných výdajů.</w:t>
      </w:r>
    </w:p>
    <w:p w:rsidR="006E3BB9" w:rsidRPr="003A4738" w:rsidRDefault="00B11C49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6E3BB9" w:rsidRPr="003A4738">
        <w:rPr>
          <w:rFonts w:ascii="Arial" w:hAnsi="Arial" w:cs="Arial"/>
          <w:sz w:val="20"/>
          <w:szCs w:val="20"/>
        </w:rPr>
        <w:t xml:space="preserve"> se zavazuje poskytnout požadované informace a dokumentaci zaměstnancům nebo zmocněncům C</w:t>
      </w:r>
      <w:r w:rsidR="00262EE2">
        <w:rPr>
          <w:rFonts w:ascii="Arial" w:hAnsi="Arial" w:cs="Arial"/>
          <w:sz w:val="20"/>
          <w:szCs w:val="20"/>
        </w:rPr>
        <w:t>entra pro regionální rozvoj České republiky</w:t>
      </w:r>
      <w:r w:rsidR="006E3BB9" w:rsidRPr="003A4738">
        <w:rPr>
          <w:rFonts w:ascii="Arial" w:hAnsi="Arial" w:cs="Arial"/>
          <w:sz w:val="20"/>
          <w:szCs w:val="20"/>
        </w:rPr>
        <w:t xml:space="preserve">, </w:t>
      </w:r>
      <w:r w:rsidR="00262EE2">
        <w:rPr>
          <w:rFonts w:ascii="Arial" w:hAnsi="Arial" w:cs="Arial"/>
          <w:sz w:val="20"/>
          <w:szCs w:val="20"/>
        </w:rPr>
        <w:t>Ministerstva pro místní rozvoj,</w:t>
      </w:r>
      <w:r w:rsidR="006E3BB9" w:rsidRPr="003A4738">
        <w:rPr>
          <w:rFonts w:ascii="Arial" w:hAnsi="Arial" w:cs="Arial"/>
          <w:sz w:val="20"/>
          <w:szCs w:val="20"/>
        </w:rPr>
        <w:t xml:space="preserve"> Ministerstva financí, Evropské komise, Evropského účetního dvora, Nejvyššího kontrolního úřadu, příslušného finančního úřadu a dalších oprávněných orgánů státní správy a vytvořit uvedeným orgánům podmínky k provedení kontroly předmětu této Smlouvy a</w:t>
      </w:r>
      <w:r w:rsidR="00262EE2">
        <w:rPr>
          <w:rFonts w:ascii="Arial" w:hAnsi="Arial" w:cs="Arial"/>
          <w:sz w:val="20"/>
          <w:szCs w:val="20"/>
        </w:rPr>
        <w:t> </w:t>
      </w:r>
      <w:r w:rsidR="006E3BB9" w:rsidRPr="003A4738">
        <w:rPr>
          <w:rFonts w:ascii="Arial" w:hAnsi="Arial" w:cs="Arial"/>
          <w:sz w:val="20"/>
          <w:szCs w:val="20"/>
        </w:rPr>
        <w:t>poskytnout jim nezbytnou součinnost.</w:t>
      </w:r>
    </w:p>
    <w:p w:rsidR="007D7C63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7D7C63" w:rsidRPr="003A4738">
        <w:rPr>
          <w:rFonts w:ascii="Arial" w:hAnsi="Arial" w:cs="Arial"/>
          <w:sz w:val="20"/>
          <w:szCs w:val="20"/>
        </w:rPr>
        <w:t xml:space="preserve"> se zavazuje archivovat originální vyhotovení této Smlouvy, dodatky k této Smlouvě, originály účetních </w:t>
      </w:r>
      <w:r w:rsidR="00627AD6" w:rsidRPr="003A4738">
        <w:rPr>
          <w:rFonts w:ascii="Arial" w:hAnsi="Arial" w:cs="Arial"/>
          <w:sz w:val="20"/>
          <w:szCs w:val="20"/>
        </w:rPr>
        <w:t xml:space="preserve">či daňových </w:t>
      </w:r>
      <w:r w:rsidR="007D7C63" w:rsidRPr="003A4738">
        <w:rPr>
          <w:rFonts w:ascii="Arial" w:hAnsi="Arial" w:cs="Arial"/>
          <w:sz w:val="20"/>
          <w:szCs w:val="20"/>
        </w:rPr>
        <w:t>dokladů a dalších dokladů vztahujících se</w:t>
      </w:r>
      <w:r w:rsidR="00262EE2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>k</w:t>
      </w:r>
      <w:r w:rsidR="00B734C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 xml:space="preserve">realizaci předmětu </w:t>
      </w:r>
      <w:r w:rsidR="00627AD6" w:rsidRPr="003A4738">
        <w:rPr>
          <w:rFonts w:ascii="Arial" w:hAnsi="Arial" w:cs="Arial"/>
          <w:sz w:val="20"/>
          <w:szCs w:val="20"/>
        </w:rPr>
        <w:t xml:space="preserve">plnění </w:t>
      </w:r>
      <w:r w:rsidR="00AE3E9B" w:rsidRPr="003A4738">
        <w:rPr>
          <w:rFonts w:ascii="Arial" w:hAnsi="Arial" w:cs="Arial"/>
          <w:sz w:val="20"/>
          <w:szCs w:val="20"/>
        </w:rPr>
        <w:t xml:space="preserve">dle </w:t>
      </w:r>
      <w:r w:rsidR="007D7C63" w:rsidRPr="003A4738">
        <w:rPr>
          <w:rFonts w:ascii="Arial" w:hAnsi="Arial" w:cs="Arial"/>
          <w:sz w:val="20"/>
          <w:szCs w:val="20"/>
        </w:rPr>
        <w:t>této Smlouvy po</w:t>
      </w:r>
      <w:r w:rsidR="00AE3E9B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>dobu 10</w:t>
      </w:r>
      <w:r w:rsidR="00AE3E9B" w:rsidRPr="003A4738">
        <w:rPr>
          <w:rFonts w:ascii="Arial" w:hAnsi="Arial" w:cs="Arial"/>
          <w:sz w:val="20"/>
          <w:szCs w:val="20"/>
        </w:rPr>
        <w:t xml:space="preserve"> let od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E3E9B" w:rsidRPr="003A4738">
        <w:rPr>
          <w:rFonts w:ascii="Arial" w:hAnsi="Arial" w:cs="Arial"/>
          <w:sz w:val="20"/>
          <w:szCs w:val="20"/>
        </w:rPr>
        <w:t>zániku závazku</w:t>
      </w:r>
      <w:r w:rsidR="007D7C63" w:rsidRPr="003A4738">
        <w:rPr>
          <w:rFonts w:ascii="Arial" w:hAnsi="Arial" w:cs="Arial"/>
          <w:sz w:val="20"/>
          <w:szCs w:val="20"/>
        </w:rPr>
        <w:t xml:space="preserve"> vyplývajícího z této S</w:t>
      </w:r>
      <w:r w:rsidR="006E3BB9" w:rsidRPr="003A4738">
        <w:rPr>
          <w:rFonts w:ascii="Arial" w:hAnsi="Arial" w:cs="Arial"/>
          <w:sz w:val="20"/>
          <w:szCs w:val="20"/>
        </w:rPr>
        <w:t>mlouvy, minimálně však do roku 202</w:t>
      </w:r>
      <w:r w:rsidR="00FA175F">
        <w:rPr>
          <w:rFonts w:ascii="Arial" w:hAnsi="Arial" w:cs="Arial"/>
          <w:sz w:val="20"/>
          <w:szCs w:val="20"/>
        </w:rPr>
        <w:t>5</w:t>
      </w:r>
      <w:r w:rsidR="006E3BB9" w:rsidRPr="003A4738">
        <w:rPr>
          <w:rFonts w:ascii="Arial" w:hAnsi="Arial" w:cs="Arial"/>
          <w:sz w:val="20"/>
          <w:szCs w:val="20"/>
        </w:rPr>
        <w:t>.</w:t>
      </w:r>
    </w:p>
    <w:p w:rsidR="007D7C63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7D7C63" w:rsidRPr="003A4738">
        <w:rPr>
          <w:rFonts w:ascii="Arial" w:hAnsi="Arial" w:cs="Arial"/>
          <w:sz w:val="20"/>
          <w:szCs w:val="20"/>
        </w:rPr>
        <w:t xml:space="preserve"> se zavazuje poskytnout Objednateli součinnost nezbytnou ke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D7C63" w:rsidRPr="003A4738">
        <w:rPr>
          <w:rFonts w:ascii="Arial" w:hAnsi="Arial" w:cs="Arial"/>
          <w:sz w:val="20"/>
          <w:szCs w:val="20"/>
        </w:rPr>
        <w:t xml:space="preserve">splnění povinnosti Objednatele vyplývající z </w:t>
      </w:r>
      <w:proofErr w:type="spellStart"/>
      <w:r w:rsidR="007D7C63" w:rsidRPr="003A4738">
        <w:rPr>
          <w:rFonts w:ascii="Arial" w:hAnsi="Arial" w:cs="Arial"/>
          <w:sz w:val="20"/>
          <w:szCs w:val="20"/>
        </w:rPr>
        <w:t>ust</w:t>
      </w:r>
      <w:proofErr w:type="spellEnd"/>
      <w:r w:rsidR="007D7C63" w:rsidRPr="003A4738">
        <w:rPr>
          <w:rFonts w:ascii="Arial" w:hAnsi="Arial" w:cs="Arial"/>
          <w:sz w:val="20"/>
          <w:szCs w:val="20"/>
        </w:rPr>
        <w:t>. § 147a</w:t>
      </w:r>
      <w:r w:rsidR="00AE3E9B" w:rsidRPr="003A4738">
        <w:rPr>
          <w:rFonts w:ascii="Arial" w:hAnsi="Arial" w:cs="Arial"/>
          <w:sz w:val="20"/>
          <w:szCs w:val="20"/>
        </w:rPr>
        <w:t xml:space="preserve"> </w:t>
      </w:r>
      <w:r w:rsidR="00262EE2">
        <w:rPr>
          <w:rFonts w:ascii="Arial" w:hAnsi="Arial" w:cs="Arial"/>
          <w:sz w:val="20"/>
          <w:szCs w:val="20"/>
        </w:rPr>
        <w:t>ZVZ.</w:t>
      </w:r>
    </w:p>
    <w:p w:rsidR="00B11C49" w:rsidRPr="003A4738" w:rsidRDefault="00B11C49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lastRenderedPageBreak/>
        <w:t xml:space="preserve">Zhotovitel se zavazuje zpracovat </w:t>
      </w:r>
      <w:r w:rsidR="008A5193">
        <w:rPr>
          <w:rFonts w:ascii="Arial" w:hAnsi="Arial" w:cs="Arial"/>
          <w:sz w:val="20"/>
          <w:szCs w:val="20"/>
        </w:rPr>
        <w:t>A</w:t>
      </w:r>
      <w:r w:rsidRPr="003A4738">
        <w:rPr>
          <w:rFonts w:ascii="Arial" w:hAnsi="Arial" w:cs="Arial"/>
          <w:sz w:val="20"/>
          <w:szCs w:val="20"/>
        </w:rPr>
        <w:t>nalýzu a provádět veškeré činnosti s tím spojené vlastním jménem, samostatně a dle požadavků Objednatele.</w:t>
      </w:r>
    </w:p>
    <w:p w:rsidR="00B11C49" w:rsidRPr="003A4738" w:rsidRDefault="00B11C49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Zhotovitel se zavazuje v průběhu realizace předmětu plnění dle této Smlouvy podávat </w:t>
      </w:r>
      <w:r w:rsidR="00E41767" w:rsidRPr="003A4738">
        <w:rPr>
          <w:rFonts w:ascii="Arial" w:hAnsi="Arial" w:cs="Arial"/>
          <w:sz w:val="20"/>
          <w:szCs w:val="20"/>
        </w:rPr>
        <w:t>Objednateli</w:t>
      </w:r>
      <w:r w:rsidR="005F1F75" w:rsidRPr="003A4738">
        <w:rPr>
          <w:rFonts w:ascii="Arial" w:hAnsi="Arial" w:cs="Arial"/>
          <w:sz w:val="20"/>
          <w:szCs w:val="20"/>
        </w:rPr>
        <w:t>, na je</w:t>
      </w:r>
      <w:r w:rsidR="00E41767" w:rsidRPr="003A4738">
        <w:rPr>
          <w:rFonts w:ascii="Arial" w:hAnsi="Arial" w:cs="Arial"/>
          <w:sz w:val="20"/>
          <w:szCs w:val="20"/>
        </w:rPr>
        <w:t>ho</w:t>
      </w:r>
      <w:r w:rsidR="005F1F75" w:rsidRPr="003A4738">
        <w:rPr>
          <w:rFonts w:ascii="Arial" w:hAnsi="Arial" w:cs="Arial"/>
          <w:sz w:val="20"/>
          <w:szCs w:val="20"/>
        </w:rPr>
        <w:t xml:space="preserve"> vyžádání, </w:t>
      </w:r>
      <w:r w:rsidRPr="003A4738">
        <w:rPr>
          <w:rFonts w:ascii="Arial" w:hAnsi="Arial" w:cs="Arial"/>
          <w:sz w:val="20"/>
          <w:szCs w:val="20"/>
        </w:rPr>
        <w:t>průběžné zprávy o své činnosti. Nebude-li v konkrétním případě dohodnuto jinak, veškeré komunikace bude prováděna osobně, telefonicky, elektronicky nebo písemně.</w:t>
      </w:r>
    </w:p>
    <w:p w:rsidR="00E37BC8" w:rsidRPr="003A4738" w:rsidRDefault="005D213C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 xml:space="preserve">oprávněné osoby </w:t>
      </w:r>
      <w:r w:rsidR="00E37BC8" w:rsidRPr="003A4738">
        <w:rPr>
          <w:rFonts w:ascii="Arial" w:hAnsi="Arial" w:cs="Arial"/>
          <w:sz w:val="20"/>
        </w:rPr>
        <w:t>smluvních stran</w:t>
      </w:r>
    </w:p>
    <w:p w:rsidR="005D213C" w:rsidRPr="003A4738" w:rsidRDefault="005D213C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Oprávněnou osobou Objednatele ve věcech týkajících se této Smlouvy,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>mlouvy, je</w:t>
      </w:r>
      <w:r w:rsidR="00396416">
        <w:rPr>
          <w:rFonts w:ascii="Arial" w:hAnsi="Arial" w:cs="Arial"/>
          <w:sz w:val="20"/>
          <w:szCs w:val="20"/>
        </w:rPr>
        <w:t xml:space="preserve"> Bc. Karel Maňaska, e-mail: </w:t>
      </w:r>
      <w:hyperlink r:id="rId9" w:history="1">
        <w:r w:rsidR="00396416" w:rsidRPr="0069056A">
          <w:rPr>
            <w:rStyle w:val="Hypertextovodkaz"/>
            <w:rFonts w:ascii="Arial" w:hAnsi="Arial" w:cs="Arial"/>
            <w:sz w:val="20"/>
            <w:szCs w:val="20"/>
          </w:rPr>
          <w:t>karel.manaska@mpsv.cz</w:t>
        </w:r>
      </w:hyperlink>
      <w:r w:rsidR="00396416">
        <w:rPr>
          <w:rFonts w:ascii="Arial" w:hAnsi="Arial" w:cs="Arial"/>
          <w:sz w:val="20"/>
          <w:szCs w:val="20"/>
        </w:rPr>
        <w:t>, tel.: + 420 221 922 510.</w:t>
      </w:r>
    </w:p>
    <w:p w:rsidR="00E37BC8" w:rsidRPr="003A4738" w:rsidRDefault="005D213C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Oprávněnou osobou </w:t>
      </w:r>
      <w:r w:rsidR="00D912CF" w:rsidRPr="003A4738">
        <w:rPr>
          <w:rFonts w:ascii="Arial" w:hAnsi="Arial" w:cs="Arial"/>
          <w:sz w:val="20"/>
          <w:szCs w:val="20"/>
        </w:rPr>
        <w:t>Zhotovitele</w:t>
      </w:r>
      <w:r w:rsidR="00E37BC8" w:rsidRPr="003A4738">
        <w:rPr>
          <w:rFonts w:ascii="Arial" w:hAnsi="Arial" w:cs="Arial"/>
          <w:sz w:val="20"/>
          <w:szCs w:val="20"/>
        </w:rPr>
        <w:t xml:space="preserve"> ve věc</w:t>
      </w:r>
      <w:r w:rsidRPr="003A4738">
        <w:rPr>
          <w:rFonts w:ascii="Arial" w:hAnsi="Arial" w:cs="Arial"/>
          <w:sz w:val="20"/>
          <w:szCs w:val="20"/>
        </w:rPr>
        <w:t>ech</w:t>
      </w:r>
      <w:r w:rsidR="00E37BC8" w:rsidRPr="003A4738">
        <w:rPr>
          <w:rFonts w:ascii="Arial" w:hAnsi="Arial" w:cs="Arial"/>
          <w:sz w:val="20"/>
          <w:szCs w:val="20"/>
        </w:rPr>
        <w:t xml:space="preserve"> této </w:t>
      </w:r>
      <w:r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</w:t>
      </w:r>
      <w:r w:rsidRPr="003A4738">
        <w:rPr>
          <w:rFonts w:ascii="Arial" w:hAnsi="Arial" w:cs="Arial"/>
          <w:sz w:val="20"/>
          <w:szCs w:val="20"/>
        </w:rPr>
        <w:t>vyjma</w:t>
      </w:r>
      <w:r w:rsidR="00E37BC8" w:rsidRPr="003A4738">
        <w:rPr>
          <w:rFonts w:ascii="Arial" w:hAnsi="Arial" w:cs="Arial"/>
          <w:sz w:val="20"/>
          <w:szCs w:val="20"/>
        </w:rPr>
        <w:t xml:space="preserve"> jednání o změnách obsahu této </w:t>
      </w:r>
      <w:r w:rsidRPr="003A4738">
        <w:rPr>
          <w:rFonts w:ascii="Arial" w:hAnsi="Arial" w:cs="Arial"/>
          <w:sz w:val="20"/>
          <w:szCs w:val="20"/>
        </w:rPr>
        <w:t>Smlouvy</w:t>
      </w:r>
      <w:r w:rsidR="00627AD6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je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</w:t>
      </w:r>
      <w:r w:rsidR="00E37BC8" w:rsidRPr="003A4738">
        <w:rPr>
          <w:rFonts w:ascii="Arial" w:hAnsi="Arial" w:cs="Arial"/>
          <w:sz w:val="20"/>
          <w:szCs w:val="20"/>
          <w:highlight w:val="green"/>
        </w:rPr>
        <w:t>,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e-mail: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______________,</w:t>
      </w:r>
      <w:r w:rsidRPr="003A4738">
        <w:rPr>
          <w:rFonts w:ascii="Arial" w:hAnsi="Arial" w:cs="Arial"/>
          <w:sz w:val="20"/>
          <w:szCs w:val="20"/>
        </w:rPr>
        <w:t xml:space="preserve"> tel.: </w:t>
      </w:r>
      <w:r w:rsidRPr="003A4738">
        <w:rPr>
          <w:rFonts w:ascii="Arial" w:hAnsi="Arial" w:cs="Arial"/>
          <w:sz w:val="20"/>
          <w:szCs w:val="20"/>
          <w:highlight w:val="green"/>
        </w:rPr>
        <w:t>_____________________.</w:t>
      </w:r>
    </w:p>
    <w:p w:rsidR="00E37BC8" w:rsidRPr="003A4738" w:rsidRDefault="005D213C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vlastnické právo</w:t>
      </w:r>
    </w:p>
    <w:p w:rsidR="00E37BC8" w:rsidRPr="003A4738" w:rsidRDefault="00E37BC8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Vlastnic</w:t>
      </w:r>
      <w:r w:rsidR="005D213C" w:rsidRPr="003A4738">
        <w:rPr>
          <w:rFonts w:ascii="Arial" w:hAnsi="Arial" w:cs="Arial"/>
          <w:sz w:val="20"/>
          <w:szCs w:val="20"/>
        </w:rPr>
        <w:t>ké právo</w:t>
      </w:r>
      <w:r w:rsidRPr="003A4738">
        <w:rPr>
          <w:rFonts w:ascii="Arial" w:hAnsi="Arial" w:cs="Arial"/>
          <w:sz w:val="20"/>
          <w:szCs w:val="20"/>
        </w:rPr>
        <w:t xml:space="preserve"> k veškerým provedeným</w:t>
      </w:r>
      <w:r w:rsidR="00627AD6" w:rsidRPr="003A4738">
        <w:rPr>
          <w:rFonts w:ascii="Arial" w:hAnsi="Arial" w:cs="Arial"/>
          <w:sz w:val="20"/>
          <w:szCs w:val="20"/>
        </w:rPr>
        <w:t xml:space="preserve"> výstupům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5D213C" w:rsidRPr="003A4738">
        <w:rPr>
          <w:rFonts w:ascii="Arial" w:hAnsi="Arial" w:cs="Arial"/>
          <w:sz w:val="20"/>
          <w:szCs w:val="20"/>
        </w:rPr>
        <w:t>plnění</w:t>
      </w:r>
      <w:r w:rsidR="00C81511">
        <w:rPr>
          <w:rFonts w:ascii="Arial" w:hAnsi="Arial" w:cs="Arial"/>
          <w:sz w:val="20"/>
          <w:szCs w:val="20"/>
        </w:rPr>
        <w:t xml:space="preserve"> (analýza</w:t>
      </w:r>
      <w:r w:rsidR="006D6E70">
        <w:rPr>
          <w:rFonts w:ascii="Arial" w:hAnsi="Arial" w:cs="Arial"/>
          <w:sz w:val="20"/>
          <w:szCs w:val="20"/>
        </w:rPr>
        <w:t>)</w:t>
      </w:r>
      <w:r w:rsidR="005D213C" w:rsidRPr="003A4738">
        <w:rPr>
          <w:rFonts w:ascii="Arial" w:hAnsi="Arial" w:cs="Arial"/>
          <w:sz w:val="20"/>
          <w:szCs w:val="20"/>
        </w:rPr>
        <w:t xml:space="preserve"> dle této Smlouvy</w:t>
      </w:r>
      <w:r w:rsidRPr="003A4738">
        <w:rPr>
          <w:rFonts w:ascii="Arial" w:hAnsi="Arial" w:cs="Arial"/>
          <w:sz w:val="20"/>
          <w:szCs w:val="20"/>
        </w:rPr>
        <w:t xml:space="preserve"> přechází na</w:t>
      </w:r>
      <w:r w:rsidR="00B734C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Objednatele dnem </w:t>
      </w:r>
      <w:r w:rsidR="007649CB" w:rsidRPr="003A4738">
        <w:rPr>
          <w:rFonts w:ascii="Arial" w:hAnsi="Arial" w:cs="Arial"/>
          <w:sz w:val="20"/>
          <w:szCs w:val="20"/>
        </w:rPr>
        <w:t xml:space="preserve">jejich </w:t>
      </w:r>
      <w:r w:rsidRPr="003A4738">
        <w:rPr>
          <w:rFonts w:ascii="Arial" w:hAnsi="Arial" w:cs="Arial"/>
          <w:sz w:val="20"/>
          <w:szCs w:val="20"/>
        </w:rPr>
        <w:t>předání a převzetí</w:t>
      </w:r>
      <w:r w:rsidR="005D213C" w:rsidRPr="003A4738">
        <w:rPr>
          <w:rFonts w:ascii="Arial" w:hAnsi="Arial" w:cs="Arial"/>
          <w:sz w:val="20"/>
          <w:szCs w:val="20"/>
        </w:rPr>
        <w:t xml:space="preserve"> </w:t>
      </w:r>
      <w:r w:rsidR="00AE3E9B" w:rsidRPr="003A4738">
        <w:rPr>
          <w:rFonts w:ascii="Arial" w:hAnsi="Arial" w:cs="Arial"/>
          <w:sz w:val="20"/>
          <w:szCs w:val="20"/>
        </w:rPr>
        <w:t xml:space="preserve">Objednatelem </w:t>
      </w:r>
      <w:r w:rsidR="005D213C" w:rsidRPr="003A4738">
        <w:rPr>
          <w:rFonts w:ascii="Arial" w:hAnsi="Arial" w:cs="Arial"/>
          <w:sz w:val="20"/>
          <w:szCs w:val="20"/>
        </w:rPr>
        <w:t>na</w:t>
      </w:r>
      <w:r w:rsidR="00AE3E9B" w:rsidRPr="003A4738">
        <w:rPr>
          <w:rFonts w:ascii="Arial" w:hAnsi="Arial" w:cs="Arial"/>
          <w:sz w:val="20"/>
          <w:szCs w:val="20"/>
        </w:rPr>
        <w:t> </w:t>
      </w:r>
      <w:r w:rsidR="005D213C" w:rsidRPr="003A4738">
        <w:rPr>
          <w:rFonts w:ascii="Arial" w:hAnsi="Arial" w:cs="Arial"/>
          <w:sz w:val="20"/>
          <w:szCs w:val="20"/>
        </w:rPr>
        <w:t>základě akceptačního řízení</w:t>
      </w:r>
      <w:r w:rsidRPr="003A4738">
        <w:rPr>
          <w:rFonts w:ascii="Arial" w:hAnsi="Arial" w:cs="Arial"/>
          <w:sz w:val="20"/>
          <w:szCs w:val="20"/>
        </w:rPr>
        <w:t>.</w:t>
      </w:r>
    </w:p>
    <w:p w:rsidR="006A06FF" w:rsidRPr="003A4738" w:rsidRDefault="006A06F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Autorskoprávní režim výstupů </w:t>
      </w:r>
      <w:r w:rsidR="00627AD6" w:rsidRPr="003A4738">
        <w:rPr>
          <w:rFonts w:ascii="Arial" w:hAnsi="Arial" w:cs="Arial"/>
          <w:sz w:val="20"/>
          <w:szCs w:val="20"/>
        </w:rPr>
        <w:t xml:space="preserve">plnění zpracovaných </w:t>
      </w:r>
      <w:r w:rsidRPr="003A4738">
        <w:rPr>
          <w:rFonts w:ascii="Arial" w:hAnsi="Arial" w:cs="Arial"/>
          <w:sz w:val="20"/>
          <w:szCs w:val="20"/>
        </w:rPr>
        <w:t>na základě této Smlouvy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řídí § 61 odst. 1 zákona č. 121/2000 Sb.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právu autorském, právech souvisejících s</w:t>
      </w:r>
      <w:r w:rsidR="005F1F75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právem autorským a o změně některých zákonů (autorský zákon), ve znění pozdějších předpisů. </w:t>
      </w:r>
    </w:p>
    <w:p w:rsidR="006A06FF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6A06FF" w:rsidRPr="003A4738">
        <w:rPr>
          <w:rFonts w:ascii="Arial" w:hAnsi="Arial" w:cs="Arial"/>
          <w:sz w:val="20"/>
          <w:szCs w:val="20"/>
        </w:rPr>
        <w:t xml:space="preserve"> se zavazuje na Objednatele převést veškerá práva k duševnímu vlastnictví spojená s předmětem plnění této Smlouvy, a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to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ke</w:t>
      </w:r>
      <w:r w:rsidR="007649CB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>dni předání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6A06FF" w:rsidRPr="003A4738">
        <w:rPr>
          <w:rFonts w:ascii="Arial" w:hAnsi="Arial" w:cs="Arial"/>
          <w:sz w:val="20"/>
          <w:szCs w:val="20"/>
        </w:rPr>
        <w:t xml:space="preserve">převzetí </w:t>
      </w:r>
      <w:r w:rsidR="008A5193">
        <w:rPr>
          <w:rFonts w:ascii="Arial" w:hAnsi="Arial" w:cs="Arial"/>
          <w:sz w:val="20"/>
          <w:szCs w:val="20"/>
        </w:rPr>
        <w:t>A</w:t>
      </w:r>
      <w:r w:rsidR="005F1F75" w:rsidRPr="003A4738">
        <w:rPr>
          <w:rFonts w:ascii="Arial" w:hAnsi="Arial" w:cs="Arial"/>
          <w:sz w:val="20"/>
          <w:szCs w:val="20"/>
        </w:rPr>
        <w:t xml:space="preserve">nalýzy </w:t>
      </w:r>
      <w:r w:rsidR="006A06FF" w:rsidRPr="003A4738">
        <w:rPr>
          <w:rFonts w:ascii="Arial" w:hAnsi="Arial" w:cs="Arial"/>
          <w:sz w:val="20"/>
          <w:szCs w:val="20"/>
        </w:rPr>
        <w:t>Objednatelem na základě akceptačního řízení.</w:t>
      </w:r>
    </w:p>
    <w:p w:rsidR="006A06FF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6A06FF" w:rsidRPr="003A4738">
        <w:rPr>
          <w:rFonts w:ascii="Arial" w:hAnsi="Arial" w:cs="Arial"/>
          <w:sz w:val="20"/>
          <w:szCs w:val="20"/>
        </w:rPr>
        <w:t xml:space="preserve"> se zavazuje, že neposkytne </w:t>
      </w:r>
      <w:r w:rsidR="00EE0A3B" w:rsidRPr="003A4738">
        <w:rPr>
          <w:rFonts w:ascii="Arial" w:hAnsi="Arial" w:cs="Arial"/>
          <w:sz w:val="20"/>
          <w:szCs w:val="20"/>
        </w:rPr>
        <w:t>předmět</w:t>
      </w:r>
      <w:r w:rsidR="006A06FF" w:rsidRPr="003A4738">
        <w:rPr>
          <w:rFonts w:ascii="Arial" w:hAnsi="Arial" w:cs="Arial"/>
          <w:sz w:val="20"/>
          <w:szCs w:val="20"/>
        </w:rPr>
        <w:t xml:space="preserve"> plnění dle této Smlouvy</w:t>
      </w:r>
      <w:r w:rsidR="005F1F75" w:rsidRPr="003A4738">
        <w:rPr>
          <w:rFonts w:ascii="Arial" w:hAnsi="Arial" w:cs="Arial"/>
          <w:sz w:val="20"/>
          <w:szCs w:val="20"/>
        </w:rPr>
        <w:t xml:space="preserve">, tj. </w:t>
      </w:r>
      <w:r w:rsidR="008A5193">
        <w:rPr>
          <w:rFonts w:ascii="Arial" w:hAnsi="Arial" w:cs="Arial"/>
          <w:sz w:val="20"/>
          <w:szCs w:val="20"/>
        </w:rPr>
        <w:t>A</w:t>
      </w:r>
      <w:r w:rsidR="005F1F75" w:rsidRPr="003A4738">
        <w:rPr>
          <w:rFonts w:ascii="Arial" w:hAnsi="Arial" w:cs="Arial"/>
          <w:sz w:val="20"/>
          <w:szCs w:val="20"/>
        </w:rPr>
        <w:t>nalýzu</w:t>
      </w:r>
      <w:r w:rsidR="006A06FF" w:rsidRPr="003A4738">
        <w:rPr>
          <w:rFonts w:ascii="Arial" w:hAnsi="Arial" w:cs="Arial"/>
          <w:sz w:val="20"/>
          <w:szCs w:val="20"/>
        </w:rPr>
        <w:t xml:space="preserve"> třetí </w:t>
      </w:r>
      <w:r w:rsidR="00627AD6" w:rsidRPr="003A4738">
        <w:rPr>
          <w:rFonts w:ascii="Arial" w:hAnsi="Arial" w:cs="Arial"/>
          <w:sz w:val="20"/>
          <w:szCs w:val="20"/>
        </w:rPr>
        <w:t xml:space="preserve">osobě </w:t>
      </w:r>
      <w:r w:rsidR="006A06FF" w:rsidRPr="003A4738">
        <w:rPr>
          <w:rFonts w:ascii="Arial" w:hAnsi="Arial" w:cs="Arial"/>
          <w:sz w:val="20"/>
          <w:szCs w:val="20"/>
        </w:rPr>
        <w:t>bez předchozího písemného souhlasu Objednatele.</w:t>
      </w:r>
    </w:p>
    <w:p w:rsidR="00E37BC8" w:rsidRPr="003A4738" w:rsidRDefault="00E37BC8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Cena a platební podmínky</w:t>
      </w:r>
    </w:p>
    <w:p w:rsidR="00E37BC8" w:rsidRPr="003A4738" w:rsidRDefault="006E4D13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 xml:space="preserve">za </w:t>
      </w:r>
      <w:r w:rsidR="006A06FF" w:rsidRPr="003A4738">
        <w:rPr>
          <w:rFonts w:ascii="Arial" w:hAnsi="Arial" w:cs="Arial"/>
          <w:sz w:val="20"/>
          <w:szCs w:val="20"/>
        </w:rPr>
        <w:t>realizaci</w:t>
      </w:r>
      <w:r w:rsidR="00E37BC8" w:rsidRPr="003A4738">
        <w:rPr>
          <w:rFonts w:ascii="Arial" w:hAnsi="Arial" w:cs="Arial"/>
          <w:sz w:val="20"/>
          <w:szCs w:val="20"/>
        </w:rPr>
        <w:t xml:space="preserve"> předmětu</w:t>
      </w:r>
      <w:r w:rsidR="006A06FF" w:rsidRPr="003A4738">
        <w:rPr>
          <w:rFonts w:ascii="Arial" w:hAnsi="Arial" w:cs="Arial"/>
          <w:sz w:val="20"/>
          <w:szCs w:val="20"/>
        </w:rPr>
        <w:t xml:space="preserve"> S</w:t>
      </w:r>
      <w:r w:rsidR="006E3BB9" w:rsidRPr="003A4738">
        <w:rPr>
          <w:rFonts w:ascii="Arial" w:hAnsi="Arial" w:cs="Arial"/>
          <w:sz w:val="20"/>
          <w:szCs w:val="20"/>
        </w:rPr>
        <w:t>mlouvy, včetně zpracování</w:t>
      </w:r>
      <w:r w:rsidR="00E37BC8" w:rsidRPr="003A4738">
        <w:rPr>
          <w:rFonts w:ascii="Arial" w:hAnsi="Arial" w:cs="Arial"/>
          <w:sz w:val="20"/>
          <w:szCs w:val="20"/>
        </w:rPr>
        <w:t xml:space="preserve">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769F1" w:rsidRPr="003A4738">
        <w:rPr>
          <w:rFonts w:ascii="Arial" w:hAnsi="Arial" w:cs="Arial"/>
          <w:sz w:val="20"/>
          <w:szCs w:val="20"/>
        </w:rPr>
        <w:t>předání</w:t>
      </w:r>
      <w:r w:rsidR="00627AD6" w:rsidRPr="003A4738">
        <w:rPr>
          <w:rFonts w:ascii="Arial" w:hAnsi="Arial" w:cs="Arial"/>
          <w:sz w:val="20"/>
          <w:szCs w:val="20"/>
        </w:rPr>
        <w:t xml:space="preserve"> </w:t>
      </w:r>
      <w:r w:rsidR="00AA4B28">
        <w:rPr>
          <w:rFonts w:ascii="Arial" w:hAnsi="Arial" w:cs="Arial"/>
          <w:sz w:val="20"/>
          <w:szCs w:val="20"/>
        </w:rPr>
        <w:t>A</w:t>
      </w:r>
      <w:r w:rsidR="006E3BB9" w:rsidRPr="003A4738">
        <w:rPr>
          <w:rFonts w:ascii="Arial" w:hAnsi="Arial" w:cs="Arial"/>
          <w:sz w:val="20"/>
          <w:szCs w:val="20"/>
        </w:rPr>
        <w:t>nalýzy</w:t>
      </w:r>
      <w:r w:rsidR="006D6E70">
        <w:rPr>
          <w:rFonts w:ascii="Arial" w:hAnsi="Arial" w:cs="Arial"/>
          <w:sz w:val="20"/>
          <w:szCs w:val="20"/>
        </w:rPr>
        <w:t xml:space="preserve"> </w:t>
      </w:r>
      <w:r w:rsidR="007649CB" w:rsidRPr="003A4738">
        <w:rPr>
          <w:rFonts w:ascii="Arial" w:hAnsi="Arial" w:cs="Arial"/>
          <w:sz w:val="20"/>
          <w:szCs w:val="20"/>
        </w:rPr>
        <w:t>v souladu s</w:t>
      </w:r>
      <w:r w:rsidR="00B734C8">
        <w:rPr>
          <w:rFonts w:ascii="Arial" w:hAnsi="Arial" w:cs="Arial"/>
          <w:sz w:val="20"/>
          <w:szCs w:val="20"/>
        </w:rPr>
        <w:t> </w:t>
      </w:r>
      <w:r w:rsidR="005F05D5" w:rsidRPr="003A4738">
        <w:rPr>
          <w:rFonts w:ascii="Arial" w:hAnsi="Arial" w:cs="Arial"/>
          <w:sz w:val="20"/>
          <w:szCs w:val="20"/>
        </w:rPr>
        <w:t xml:space="preserve">článkem </w:t>
      </w:r>
      <w:r w:rsidR="00887291" w:rsidRPr="003A4738">
        <w:rPr>
          <w:rFonts w:ascii="Arial" w:hAnsi="Arial" w:cs="Arial"/>
          <w:sz w:val="20"/>
          <w:szCs w:val="20"/>
        </w:rPr>
        <w:t>2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37BC8" w:rsidRPr="003A4738">
        <w:rPr>
          <w:rFonts w:ascii="Arial" w:hAnsi="Arial" w:cs="Arial"/>
          <w:sz w:val="20"/>
          <w:szCs w:val="20"/>
        </w:rPr>
        <w:t>této</w:t>
      </w:r>
      <w:proofErr w:type="gramEnd"/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5F05D5"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</w:t>
      </w:r>
      <w:r w:rsidR="005F05D5" w:rsidRPr="003A4738">
        <w:rPr>
          <w:rFonts w:ascii="Arial" w:hAnsi="Arial" w:cs="Arial"/>
          <w:sz w:val="20"/>
          <w:szCs w:val="20"/>
        </w:rPr>
        <w:t xml:space="preserve">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Kč bez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DPH</w:t>
      </w:r>
      <w:r w:rsidR="005F05D5" w:rsidRPr="003A4738">
        <w:rPr>
          <w:rFonts w:ascii="Arial" w:hAnsi="Arial" w:cs="Arial"/>
          <w:sz w:val="20"/>
          <w:szCs w:val="20"/>
        </w:rPr>
        <w:t xml:space="preserve">, výše DPH činí </w:t>
      </w:r>
      <w:r w:rsidR="005F05D5" w:rsidRPr="003A4738">
        <w:rPr>
          <w:rFonts w:ascii="Arial" w:hAnsi="Arial" w:cs="Arial"/>
          <w:sz w:val="20"/>
          <w:szCs w:val="20"/>
          <w:highlight w:val="green"/>
        </w:rPr>
        <w:t>_______,-</w:t>
      </w:r>
      <w:r w:rsidR="005F05D5" w:rsidRPr="003A4738">
        <w:rPr>
          <w:rFonts w:ascii="Arial" w:hAnsi="Arial" w:cs="Arial"/>
          <w:sz w:val="20"/>
          <w:szCs w:val="20"/>
        </w:rPr>
        <w:t xml:space="preserve"> Kč, cena 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 činí </w:t>
      </w:r>
      <w:r w:rsidR="006A06FF" w:rsidRPr="003A4738">
        <w:rPr>
          <w:rFonts w:ascii="Arial" w:hAnsi="Arial" w:cs="Arial"/>
          <w:sz w:val="20"/>
          <w:szCs w:val="20"/>
          <w:highlight w:val="green"/>
        </w:rPr>
        <w:t>________,-</w:t>
      </w:r>
      <w:r w:rsidR="006A06FF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 xml:space="preserve">Kč. </w:t>
      </w:r>
      <w:r w:rsidR="005F05D5" w:rsidRPr="003A4738">
        <w:rPr>
          <w:rFonts w:ascii="Arial" w:hAnsi="Arial" w:cs="Arial"/>
          <w:sz w:val="20"/>
          <w:szCs w:val="20"/>
        </w:rPr>
        <w:t xml:space="preserve">Uvedená </w:t>
      </w:r>
      <w:r>
        <w:rPr>
          <w:rFonts w:ascii="Arial" w:hAnsi="Arial" w:cs="Arial"/>
          <w:sz w:val="20"/>
          <w:szCs w:val="20"/>
        </w:rPr>
        <w:t xml:space="preserve">cena </w:t>
      </w:r>
      <w:r w:rsidR="006D6E70">
        <w:rPr>
          <w:rFonts w:ascii="Arial" w:hAnsi="Arial" w:cs="Arial"/>
          <w:sz w:val="20"/>
          <w:szCs w:val="20"/>
        </w:rPr>
        <w:t xml:space="preserve">v Kč bez DPH je </w:t>
      </w:r>
      <w:r>
        <w:rPr>
          <w:rFonts w:ascii="Arial" w:hAnsi="Arial" w:cs="Arial"/>
          <w:sz w:val="20"/>
          <w:szCs w:val="20"/>
        </w:rPr>
        <w:t>cenou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5F05D5" w:rsidRPr="003A4738">
        <w:rPr>
          <w:rFonts w:ascii="Arial" w:hAnsi="Arial" w:cs="Arial"/>
          <w:sz w:val="20"/>
          <w:szCs w:val="20"/>
        </w:rPr>
        <w:t>nejvýše přípustnou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5F05D5" w:rsidRPr="003A4738">
        <w:rPr>
          <w:rFonts w:ascii="Arial" w:hAnsi="Arial" w:cs="Arial"/>
          <w:sz w:val="20"/>
          <w:szCs w:val="20"/>
        </w:rPr>
        <w:t>nepřekročitelnou. Výše uvedená</w:t>
      </w:r>
      <w:r w:rsidR="006D6E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cena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zahrn</w:t>
      </w:r>
      <w:r w:rsidR="006D6E70">
        <w:rPr>
          <w:rFonts w:ascii="Arial" w:hAnsi="Arial" w:cs="Arial"/>
          <w:sz w:val="20"/>
          <w:szCs w:val="20"/>
        </w:rPr>
        <w:t>uje</w:t>
      </w:r>
      <w:r w:rsidR="00E37BC8" w:rsidRPr="003A4738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>služby, dodávky či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jiné činnosti, které v této </w:t>
      </w:r>
      <w:r w:rsidR="007649CB" w:rsidRPr="003A4738">
        <w:rPr>
          <w:rFonts w:ascii="Arial" w:hAnsi="Arial" w:cs="Arial"/>
          <w:sz w:val="20"/>
          <w:szCs w:val="20"/>
        </w:rPr>
        <w:t>Smlouvě nejsou výslovně uvedeny</w:t>
      </w:r>
      <w:r w:rsidR="006D6E70">
        <w:rPr>
          <w:rFonts w:ascii="Arial" w:hAnsi="Arial" w:cs="Arial"/>
          <w:sz w:val="20"/>
          <w:szCs w:val="20"/>
        </w:rPr>
        <w:t>,</w:t>
      </w:r>
      <w:r w:rsidR="007649CB" w:rsidRPr="003A4738">
        <w:rPr>
          <w:rFonts w:ascii="Arial" w:hAnsi="Arial" w:cs="Arial"/>
          <w:sz w:val="20"/>
          <w:szCs w:val="20"/>
        </w:rPr>
        <w:t xml:space="preserve"> a které </w:t>
      </w:r>
      <w:r w:rsidR="00C453B1" w:rsidRPr="003A4738">
        <w:rPr>
          <w:rFonts w:ascii="Arial" w:hAnsi="Arial" w:cs="Arial"/>
          <w:sz w:val="20"/>
          <w:szCs w:val="20"/>
        </w:rPr>
        <w:t>jsou však nezbytné pro </w:t>
      </w:r>
      <w:r w:rsidR="006D6E70">
        <w:rPr>
          <w:rFonts w:ascii="Arial" w:hAnsi="Arial" w:cs="Arial"/>
          <w:sz w:val="20"/>
          <w:szCs w:val="20"/>
        </w:rPr>
        <w:t xml:space="preserve">realizaci </w:t>
      </w:r>
      <w:r w:rsidR="00C453B1" w:rsidRPr="003A4738">
        <w:rPr>
          <w:rFonts w:ascii="Arial" w:hAnsi="Arial" w:cs="Arial"/>
          <w:sz w:val="20"/>
          <w:szCs w:val="20"/>
        </w:rPr>
        <w:t xml:space="preserve">předmětu plnění </w:t>
      </w:r>
      <w:r w:rsidR="00AE3E9B" w:rsidRPr="003A4738">
        <w:rPr>
          <w:rFonts w:ascii="Arial" w:hAnsi="Arial" w:cs="Arial"/>
          <w:sz w:val="20"/>
          <w:szCs w:val="20"/>
        </w:rPr>
        <w:t xml:space="preserve">dle </w:t>
      </w:r>
      <w:r w:rsidR="00C453B1" w:rsidRPr="003A4738">
        <w:rPr>
          <w:rFonts w:ascii="Arial" w:hAnsi="Arial" w:cs="Arial"/>
          <w:sz w:val="20"/>
          <w:szCs w:val="20"/>
        </w:rPr>
        <w:t>této Smlouvy</w:t>
      </w:r>
      <w:r w:rsidR="00627AD6" w:rsidRPr="003A4738">
        <w:rPr>
          <w:rFonts w:ascii="Arial" w:hAnsi="Arial" w:cs="Arial"/>
          <w:sz w:val="20"/>
          <w:szCs w:val="20"/>
        </w:rPr>
        <w:t>.</w:t>
      </w:r>
    </w:p>
    <w:p w:rsidR="00C453B1" w:rsidRPr="003A4738" w:rsidRDefault="006E4D13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Cenu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>stanoven</w:t>
      </w:r>
      <w:r w:rsidR="00375A3E" w:rsidRPr="003A4738">
        <w:rPr>
          <w:rFonts w:ascii="Arial" w:hAnsi="Arial" w:cs="Arial"/>
          <w:sz w:val="20"/>
          <w:szCs w:val="20"/>
        </w:rPr>
        <w:t>ou</w:t>
      </w:r>
      <w:r w:rsidR="00C453B1" w:rsidRPr="003A4738">
        <w:rPr>
          <w:rFonts w:ascii="Arial" w:hAnsi="Arial" w:cs="Arial"/>
          <w:sz w:val="20"/>
          <w:szCs w:val="20"/>
        </w:rPr>
        <w:t xml:space="preserve"> v předchozím odstavci této Smlouvy lze překročit pouze v případě zvýšení</w:t>
      </w:r>
      <w:r w:rsidR="006C14DC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 xml:space="preserve">sazby DPH, a to o částku odpovídající </w:t>
      </w:r>
      <w:r w:rsidR="006C14DC">
        <w:rPr>
          <w:rFonts w:ascii="Arial" w:hAnsi="Arial" w:cs="Arial"/>
          <w:sz w:val="20"/>
          <w:szCs w:val="20"/>
        </w:rPr>
        <w:t xml:space="preserve">tomuto </w:t>
      </w:r>
      <w:r w:rsidR="00C453B1" w:rsidRPr="003A4738">
        <w:rPr>
          <w:rFonts w:ascii="Arial" w:hAnsi="Arial" w:cs="Arial"/>
          <w:sz w:val="20"/>
          <w:szCs w:val="20"/>
        </w:rPr>
        <w:t>zvýšení</w:t>
      </w:r>
      <w:r w:rsidR="006C14DC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>sazby DPH.</w:t>
      </w:r>
    </w:p>
    <w:p w:rsidR="008E3D30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lastRenderedPageBreak/>
        <w:t>Objednatel se zavazuje zaplatit Zhotoviteli s</w:t>
      </w:r>
      <w:r w:rsidR="00627AD6" w:rsidRPr="003A4738">
        <w:rPr>
          <w:rFonts w:ascii="Arial" w:hAnsi="Arial" w:cs="Arial"/>
          <w:sz w:val="20"/>
          <w:szCs w:val="20"/>
        </w:rPr>
        <w:t>jednan</w:t>
      </w:r>
      <w:r w:rsidRPr="003A4738">
        <w:rPr>
          <w:rFonts w:ascii="Arial" w:hAnsi="Arial" w:cs="Arial"/>
          <w:sz w:val="20"/>
          <w:szCs w:val="20"/>
        </w:rPr>
        <w:t xml:space="preserve">ou </w:t>
      </w:r>
      <w:r w:rsidR="006E4D13">
        <w:rPr>
          <w:rFonts w:ascii="Arial" w:hAnsi="Arial" w:cs="Arial"/>
          <w:sz w:val="20"/>
          <w:szCs w:val="20"/>
        </w:rPr>
        <w:t>cenu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627AD6" w:rsidRPr="003A4738">
        <w:rPr>
          <w:rFonts w:ascii="Arial" w:hAnsi="Arial" w:cs="Arial"/>
          <w:sz w:val="20"/>
          <w:szCs w:val="20"/>
        </w:rPr>
        <w:t>z</w:t>
      </w:r>
      <w:r w:rsidR="00C453B1" w:rsidRPr="003A4738">
        <w:rPr>
          <w:rFonts w:ascii="Arial" w:hAnsi="Arial" w:cs="Arial"/>
          <w:sz w:val="20"/>
          <w:szCs w:val="20"/>
        </w:rPr>
        <w:t xml:space="preserve">a plnění </w:t>
      </w:r>
      <w:r w:rsidR="00C816E7" w:rsidRPr="003A4738">
        <w:rPr>
          <w:rFonts w:ascii="Arial" w:hAnsi="Arial" w:cs="Arial"/>
          <w:sz w:val="20"/>
          <w:szCs w:val="20"/>
        </w:rPr>
        <w:t>skutečně</w:t>
      </w:r>
      <w:r w:rsidR="00C453B1" w:rsidRPr="003A4738">
        <w:rPr>
          <w:rFonts w:ascii="Arial" w:hAnsi="Arial" w:cs="Arial"/>
          <w:sz w:val="20"/>
          <w:szCs w:val="20"/>
        </w:rPr>
        <w:t xml:space="preserve"> poskytnut</w:t>
      </w:r>
      <w:r w:rsidR="00C769F1" w:rsidRPr="003A4738">
        <w:rPr>
          <w:rFonts w:ascii="Arial" w:hAnsi="Arial" w:cs="Arial"/>
          <w:sz w:val="20"/>
          <w:szCs w:val="20"/>
        </w:rPr>
        <w:t>é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Zhotovitelem</w:t>
      </w:r>
      <w:r w:rsidR="00C453B1" w:rsidRPr="003A4738">
        <w:rPr>
          <w:rFonts w:ascii="Arial" w:hAnsi="Arial" w:cs="Arial"/>
          <w:sz w:val="20"/>
          <w:szCs w:val="20"/>
        </w:rPr>
        <w:t xml:space="preserve">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odsouhlasen</w:t>
      </w:r>
      <w:r w:rsidR="00C769F1" w:rsidRPr="003A4738">
        <w:rPr>
          <w:rFonts w:ascii="Arial" w:hAnsi="Arial" w:cs="Arial"/>
          <w:sz w:val="20"/>
          <w:szCs w:val="20"/>
        </w:rPr>
        <w:t>é</w:t>
      </w:r>
      <w:r w:rsidR="00C453B1" w:rsidRPr="003A4738">
        <w:rPr>
          <w:rFonts w:ascii="Arial" w:hAnsi="Arial" w:cs="Arial"/>
          <w:sz w:val="20"/>
          <w:szCs w:val="20"/>
        </w:rPr>
        <w:t xml:space="preserve"> Objednatelem formou akceptačního protokolu</w:t>
      </w:r>
      <w:r w:rsidR="009C17B9" w:rsidRPr="003A4738">
        <w:rPr>
          <w:rFonts w:ascii="Arial" w:hAnsi="Arial" w:cs="Arial"/>
          <w:sz w:val="20"/>
          <w:szCs w:val="20"/>
        </w:rPr>
        <w:t xml:space="preserve"> </w:t>
      </w:r>
      <w:r w:rsidR="00375A3E" w:rsidRPr="003A4738">
        <w:rPr>
          <w:rFonts w:ascii="Arial" w:hAnsi="Arial" w:cs="Arial"/>
          <w:sz w:val="20"/>
          <w:szCs w:val="20"/>
        </w:rPr>
        <w:t>s výsledkem „</w:t>
      </w:r>
      <w:r w:rsidR="00375A3E" w:rsidRPr="003A4738">
        <w:rPr>
          <w:rFonts w:ascii="Arial" w:hAnsi="Arial" w:cs="Arial"/>
          <w:i/>
          <w:sz w:val="20"/>
          <w:szCs w:val="20"/>
        </w:rPr>
        <w:t xml:space="preserve">Akceptováno </w:t>
      </w:r>
      <w:r w:rsidR="009C17B9" w:rsidRPr="003A4738">
        <w:rPr>
          <w:rFonts w:ascii="Arial" w:hAnsi="Arial" w:cs="Arial"/>
          <w:i/>
          <w:sz w:val="20"/>
          <w:szCs w:val="20"/>
        </w:rPr>
        <w:t>bez výhrad</w:t>
      </w:r>
      <w:r w:rsidR="00375A3E" w:rsidRPr="003A4738">
        <w:rPr>
          <w:rFonts w:ascii="Arial" w:hAnsi="Arial" w:cs="Arial"/>
          <w:sz w:val="20"/>
          <w:szCs w:val="20"/>
        </w:rPr>
        <w:t>“</w:t>
      </w:r>
      <w:r w:rsidR="00AE3E9B" w:rsidRPr="003A4738">
        <w:rPr>
          <w:rFonts w:ascii="Arial" w:hAnsi="Arial" w:cs="Arial"/>
          <w:sz w:val="20"/>
          <w:szCs w:val="20"/>
        </w:rPr>
        <w:t xml:space="preserve"> dle článku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r w:rsidR="00887291" w:rsidRPr="003A4738">
        <w:rPr>
          <w:rFonts w:ascii="Arial" w:hAnsi="Arial" w:cs="Arial"/>
          <w:sz w:val="20"/>
          <w:szCs w:val="20"/>
        </w:rPr>
        <w:t>4</w:t>
      </w:r>
      <w:r w:rsidR="00C453B1" w:rsidRPr="003A473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453B1" w:rsidRPr="003A4738">
        <w:rPr>
          <w:rFonts w:ascii="Arial" w:hAnsi="Arial" w:cs="Arial"/>
          <w:sz w:val="20"/>
          <w:szCs w:val="20"/>
        </w:rPr>
        <w:t>této</w:t>
      </w:r>
      <w:proofErr w:type="gramEnd"/>
      <w:r w:rsidR="00C453B1" w:rsidRPr="003A4738">
        <w:rPr>
          <w:rFonts w:ascii="Arial" w:hAnsi="Arial" w:cs="Arial"/>
          <w:sz w:val="20"/>
          <w:szCs w:val="20"/>
        </w:rPr>
        <w:t xml:space="preserve"> Smlouvy, a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to</w:t>
      </w:r>
      <w:r w:rsidR="001B2DE2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na základě </w:t>
      </w:r>
      <w:r w:rsidR="00AE3E9B" w:rsidRPr="003A4738">
        <w:rPr>
          <w:rFonts w:ascii="Arial" w:hAnsi="Arial" w:cs="Arial"/>
          <w:sz w:val="20"/>
          <w:szCs w:val="20"/>
        </w:rPr>
        <w:t xml:space="preserve">řádně vystaveného </w:t>
      </w:r>
      <w:r w:rsidR="00C453B1" w:rsidRPr="003A4738">
        <w:rPr>
          <w:rFonts w:ascii="Arial" w:hAnsi="Arial" w:cs="Arial"/>
          <w:sz w:val="20"/>
          <w:szCs w:val="20"/>
        </w:rPr>
        <w:t>účetního či</w:t>
      </w:r>
      <w:r w:rsidR="009B12BC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daňové</w:t>
      </w:r>
      <w:r w:rsidR="008E3D30" w:rsidRPr="003A4738">
        <w:rPr>
          <w:rFonts w:ascii="Arial" w:hAnsi="Arial" w:cs="Arial"/>
          <w:sz w:val="20"/>
          <w:szCs w:val="20"/>
        </w:rPr>
        <w:t xml:space="preserve">ho dokladu (dále jen „faktura“). </w:t>
      </w:r>
      <w:r w:rsidR="001E44CF" w:rsidRPr="003A4738">
        <w:rPr>
          <w:rFonts w:ascii="Arial" w:hAnsi="Arial" w:cs="Arial"/>
          <w:sz w:val="20"/>
          <w:szCs w:val="20"/>
        </w:rPr>
        <w:t xml:space="preserve">V případě odsouhlasení formou akceptačního protokolu </w:t>
      </w:r>
      <w:r w:rsidR="00375A3E" w:rsidRPr="003A4738">
        <w:rPr>
          <w:rFonts w:ascii="Arial" w:hAnsi="Arial" w:cs="Arial"/>
          <w:sz w:val="20"/>
          <w:szCs w:val="20"/>
        </w:rPr>
        <w:t>s výsledkem „</w:t>
      </w:r>
      <w:r w:rsidR="00375A3E" w:rsidRPr="003A4738">
        <w:rPr>
          <w:rFonts w:ascii="Arial" w:hAnsi="Arial" w:cs="Arial"/>
          <w:i/>
          <w:sz w:val="20"/>
          <w:szCs w:val="20"/>
        </w:rPr>
        <w:t>A</w:t>
      </w:r>
      <w:r w:rsidR="001E44CF" w:rsidRPr="003A4738">
        <w:rPr>
          <w:rFonts w:ascii="Arial" w:hAnsi="Arial" w:cs="Arial"/>
          <w:i/>
          <w:sz w:val="20"/>
          <w:szCs w:val="20"/>
        </w:rPr>
        <w:t>kceptováno s</w:t>
      </w:r>
      <w:r w:rsidR="00375A3E" w:rsidRPr="003A4738">
        <w:rPr>
          <w:rFonts w:ascii="Arial" w:hAnsi="Arial" w:cs="Arial"/>
          <w:i/>
          <w:sz w:val="20"/>
          <w:szCs w:val="20"/>
        </w:rPr>
        <w:t> </w:t>
      </w:r>
      <w:r w:rsidR="001E44CF" w:rsidRPr="003A4738">
        <w:rPr>
          <w:rFonts w:ascii="Arial" w:hAnsi="Arial" w:cs="Arial"/>
          <w:i/>
          <w:sz w:val="20"/>
          <w:szCs w:val="20"/>
        </w:rPr>
        <w:t>výhradami</w:t>
      </w:r>
      <w:r w:rsidR="00375A3E" w:rsidRPr="003A4738">
        <w:rPr>
          <w:rFonts w:ascii="Arial" w:hAnsi="Arial" w:cs="Arial"/>
          <w:sz w:val="20"/>
          <w:szCs w:val="20"/>
        </w:rPr>
        <w:t>“</w:t>
      </w:r>
      <w:r w:rsidR="00AE3E9B" w:rsidRPr="003A4738">
        <w:rPr>
          <w:rFonts w:ascii="Arial" w:hAnsi="Arial" w:cs="Arial"/>
          <w:sz w:val="20"/>
          <w:szCs w:val="20"/>
        </w:rPr>
        <w:t xml:space="preserve"> dle č</w:t>
      </w:r>
      <w:r w:rsidR="00A37950" w:rsidRPr="003A4738">
        <w:rPr>
          <w:rFonts w:ascii="Arial" w:hAnsi="Arial" w:cs="Arial"/>
          <w:sz w:val="20"/>
          <w:szCs w:val="20"/>
        </w:rPr>
        <w:t>l</w:t>
      </w:r>
      <w:r w:rsidR="00AE3E9B" w:rsidRPr="003A4738">
        <w:rPr>
          <w:rFonts w:ascii="Arial" w:hAnsi="Arial" w:cs="Arial"/>
          <w:sz w:val="20"/>
          <w:szCs w:val="20"/>
        </w:rPr>
        <w:t xml:space="preserve">ánku 4 </w:t>
      </w:r>
      <w:proofErr w:type="gramStart"/>
      <w:r w:rsidR="00AE3E9B" w:rsidRPr="003A4738">
        <w:rPr>
          <w:rFonts w:ascii="Arial" w:hAnsi="Arial" w:cs="Arial"/>
          <w:sz w:val="20"/>
          <w:szCs w:val="20"/>
        </w:rPr>
        <w:t>této</w:t>
      </w:r>
      <w:proofErr w:type="gramEnd"/>
      <w:r w:rsidR="00AE3E9B" w:rsidRPr="003A4738">
        <w:rPr>
          <w:rFonts w:ascii="Arial" w:hAnsi="Arial" w:cs="Arial"/>
          <w:sz w:val="20"/>
          <w:szCs w:val="20"/>
        </w:rPr>
        <w:t xml:space="preserve"> Smlouvy</w:t>
      </w:r>
      <w:r w:rsidR="001E44CF" w:rsidRPr="003A4738">
        <w:rPr>
          <w:rFonts w:ascii="Arial" w:hAnsi="Arial" w:cs="Arial"/>
          <w:sz w:val="20"/>
          <w:szCs w:val="20"/>
        </w:rPr>
        <w:t xml:space="preserve"> bude uhrazeno 80</w:t>
      </w:r>
      <w:r w:rsidR="00AE3E9B" w:rsidRPr="003A4738">
        <w:rPr>
          <w:rFonts w:ascii="Arial" w:hAnsi="Arial" w:cs="Arial"/>
          <w:sz w:val="20"/>
          <w:szCs w:val="20"/>
        </w:rPr>
        <w:t xml:space="preserve"> </w:t>
      </w:r>
      <w:r w:rsidR="001E44CF" w:rsidRPr="003A4738">
        <w:rPr>
          <w:rFonts w:ascii="Arial" w:hAnsi="Arial" w:cs="Arial"/>
          <w:sz w:val="20"/>
          <w:szCs w:val="20"/>
        </w:rPr>
        <w:t>% sjednané ceny</w:t>
      </w:r>
      <w:r w:rsidR="00ED4A40">
        <w:rPr>
          <w:rFonts w:ascii="Arial" w:hAnsi="Arial" w:cs="Arial"/>
          <w:sz w:val="20"/>
          <w:szCs w:val="20"/>
        </w:rPr>
        <w:t xml:space="preserve"> (po předání Výstupu A i Výstupu B)</w:t>
      </w:r>
      <w:r w:rsidR="00375A3E" w:rsidRPr="003A4738">
        <w:rPr>
          <w:rFonts w:ascii="Arial" w:hAnsi="Arial" w:cs="Arial"/>
          <w:sz w:val="20"/>
          <w:szCs w:val="20"/>
        </w:rPr>
        <w:t>,</w:t>
      </w:r>
      <w:r w:rsidR="001E44CF" w:rsidRPr="003A4738">
        <w:rPr>
          <w:rFonts w:ascii="Arial" w:hAnsi="Arial" w:cs="Arial"/>
          <w:sz w:val="20"/>
          <w:szCs w:val="20"/>
        </w:rPr>
        <w:t xml:space="preserve"> </w:t>
      </w:r>
      <w:r w:rsidR="008E3D30" w:rsidRPr="003A4738">
        <w:rPr>
          <w:rFonts w:ascii="Arial" w:hAnsi="Arial" w:cs="Arial"/>
          <w:sz w:val="20"/>
          <w:szCs w:val="20"/>
        </w:rPr>
        <w:t>z</w:t>
      </w:r>
      <w:r w:rsidR="001E44CF" w:rsidRPr="003A4738">
        <w:rPr>
          <w:rFonts w:ascii="Arial" w:hAnsi="Arial" w:cs="Arial"/>
          <w:sz w:val="20"/>
          <w:szCs w:val="20"/>
        </w:rPr>
        <w:t>bývající část</w:t>
      </w:r>
      <w:r w:rsidR="00AE3E9B" w:rsidRPr="003A4738">
        <w:rPr>
          <w:rFonts w:ascii="Arial" w:hAnsi="Arial" w:cs="Arial"/>
          <w:sz w:val="20"/>
          <w:szCs w:val="20"/>
        </w:rPr>
        <w:t>, tj.</w:t>
      </w:r>
      <w:r w:rsidR="001E44CF" w:rsidRPr="003A4738">
        <w:rPr>
          <w:rFonts w:ascii="Arial" w:hAnsi="Arial" w:cs="Arial"/>
          <w:sz w:val="20"/>
          <w:szCs w:val="20"/>
        </w:rPr>
        <w:t xml:space="preserve"> 20</w:t>
      </w:r>
      <w:r w:rsidR="00AE3E9B" w:rsidRPr="003A4738">
        <w:rPr>
          <w:rFonts w:ascii="Arial" w:hAnsi="Arial" w:cs="Arial"/>
          <w:sz w:val="20"/>
          <w:szCs w:val="20"/>
        </w:rPr>
        <w:t xml:space="preserve"> </w:t>
      </w:r>
      <w:r w:rsidR="001E44CF" w:rsidRPr="003A4738">
        <w:rPr>
          <w:rFonts w:ascii="Arial" w:hAnsi="Arial" w:cs="Arial"/>
          <w:sz w:val="20"/>
          <w:szCs w:val="20"/>
        </w:rPr>
        <w:t xml:space="preserve">% sjednané </w:t>
      </w:r>
      <w:r w:rsidR="006E4D13">
        <w:rPr>
          <w:rFonts w:ascii="Arial" w:hAnsi="Arial" w:cs="Arial"/>
          <w:sz w:val="20"/>
          <w:szCs w:val="20"/>
        </w:rPr>
        <w:t>ceny</w:t>
      </w:r>
      <w:r w:rsidR="001E44CF" w:rsidRPr="003A4738">
        <w:rPr>
          <w:rFonts w:ascii="Arial" w:hAnsi="Arial" w:cs="Arial"/>
          <w:sz w:val="20"/>
          <w:szCs w:val="20"/>
        </w:rPr>
        <w:t xml:space="preserve"> bude uhrazena po</w:t>
      </w:r>
      <w:r w:rsidR="00375A3E" w:rsidRPr="003A4738">
        <w:rPr>
          <w:rFonts w:ascii="Arial" w:hAnsi="Arial" w:cs="Arial"/>
          <w:sz w:val="20"/>
          <w:szCs w:val="20"/>
        </w:rPr>
        <w:t> předání a</w:t>
      </w:r>
      <w:r w:rsidR="00AA0B3B" w:rsidRPr="003A4738">
        <w:rPr>
          <w:rFonts w:ascii="Arial" w:hAnsi="Arial" w:cs="Arial"/>
          <w:sz w:val="20"/>
          <w:szCs w:val="20"/>
        </w:rPr>
        <w:t> </w:t>
      </w:r>
      <w:r w:rsidR="00C769F1" w:rsidRPr="003A4738">
        <w:rPr>
          <w:rFonts w:ascii="Arial" w:hAnsi="Arial" w:cs="Arial"/>
          <w:sz w:val="20"/>
          <w:szCs w:val="20"/>
        </w:rPr>
        <w:t>převzetí opravené</w:t>
      </w:r>
      <w:r w:rsidR="001E44CF" w:rsidRPr="003A4738">
        <w:rPr>
          <w:rFonts w:ascii="Arial" w:hAnsi="Arial" w:cs="Arial"/>
          <w:sz w:val="20"/>
          <w:szCs w:val="20"/>
        </w:rPr>
        <w:t xml:space="preserve"> </w:t>
      </w:r>
      <w:r w:rsidR="005B3DD9">
        <w:rPr>
          <w:rFonts w:ascii="Arial" w:hAnsi="Arial" w:cs="Arial"/>
          <w:sz w:val="20"/>
          <w:szCs w:val="20"/>
        </w:rPr>
        <w:t>A</w:t>
      </w:r>
      <w:r w:rsidR="00B734C8">
        <w:rPr>
          <w:rFonts w:ascii="Arial" w:hAnsi="Arial" w:cs="Arial"/>
          <w:sz w:val="20"/>
          <w:szCs w:val="20"/>
        </w:rPr>
        <w:t>nalýzy</w:t>
      </w:r>
      <w:r w:rsidR="001E44CF" w:rsidRPr="003A4738">
        <w:rPr>
          <w:rFonts w:ascii="Arial" w:hAnsi="Arial" w:cs="Arial"/>
          <w:sz w:val="20"/>
          <w:szCs w:val="20"/>
        </w:rPr>
        <w:t xml:space="preserve"> </w:t>
      </w:r>
      <w:r w:rsidR="009B12BC" w:rsidRPr="003A4738">
        <w:rPr>
          <w:rFonts w:ascii="Arial" w:hAnsi="Arial" w:cs="Arial"/>
          <w:sz w:val="20"/>
          <w:szCs w:val="20"/>
        </w:rPr>
        <w:t>formou akceptačního</w:t>
      </w:r>
      <w:r w:rsidR="001E44CF" w:rsidRPr="003A4738">
        <w:rPr>
          <w:rFonts w:ascii="Arial" w:hAnsi="Arial" w:cs="Arial"/>
          <w:sz w:val="20"/>
          <w:szCs w:val="20"/>
        </w:rPr>
        <w:t xml:space="preserve"> protokol</w:t>
      </w:r>
      <w:r w:rsidR="009B12BC" w:rsidRPr="003A4738">
        <w:rPr>
          <w:rFonts w:ascii="Arial" w:hAnsi="Arial" w:cs="Arial"/>
          <w:sz w:val="20"/>
          <w:szCs w:val="20"/>
        </w:rPr>
        <w:t>u</w:t>
      </w:r>
      <w:r w:rsidR="00375A3E" w:rsidRPr="003A4738">
        <w:rPr>
          <w:rFonts w:ascii="Arial" w:hAnsi="Arial" w:cs="Arial"/>
          <w:sz w:val="20"/>
          <w:szCs w:val="20"/>
        </w:rPr>
        <w:t xml:space="preserve"> s výsledkem „</w:t>
      </w:r>
      <w:r w:rsidR="00375A3E" w:rsidRPr="003A4738">
        <w:rPr>
          <w:rFonts w:ascii="Arial" w:hAnsi="Arial" w:cs="Arial"/>
          <w:i/>
          <w:sz w:val="20"/>
          <w:szCs w:val="20"/>
        </w:rPr>
        <w:t>Akceptováno</w:t>
      </w:r>
      <w:r w:rsidR="001E44CF" w:rsidRPr="003A4738">
        <w:rPr>
          <w:rFonts w:ascii="Arial" w:hAnsi="Arial" w:cs="Arial"/>
          <w:i/>
          <w:sz w:val="20"/>
          <w:szCs w:val="20"/>
        </w:rPr>
        <w:t xml:space="preserve"> bez</w:t>
      </w:r>
      <w:r w:rsidR="009B12BC" w:rsidRPr="003A4738">
        <w:rPr>
          <w:rFonts w:ascii="Arial" w:hAnsi="Arial" w:cs="Arial"/>
          <w:i/>
          <w:sz w:val="20"/>
          <w:szCs w:val="20"/>
        </w:rPr>
        <w:t> </w:t>
      </w:r>
      <w:r w:rsidR="001E44CF" w:rsidRPr="003A4738">
        <w:rPr>
          <w:rFonts w:ascii="Arial" w:hAnsi="Arial" w:cs="Arial"/>
          <w:i/>
          <w:sz w:val="20"/>
          <w:szCs w:val="20"/>
        </w:rPr>
        <w:t>výhrad</w:t>
      </w:r>
      <w:r w:rsidR="00375A3E" w:rsidRPr="003A4738">
        <w:rPr>
          <w:rFonts w:ascii="Arial" w:hAnsi="Arial" w:cs="Arial"/>
          <w:sz w:val="20"/>
          <w:szCs w:val="20"/>
        </w:rPr>
        <w:t>“</w:t>
      </w:r>
      <w:r w:rsidR="008E3D30" w:rsidRPr="003A4738">
        <w:rPr>
          <w:rFonts w:ascii="Arial" w:hAnsi="Arial" w:cs="Arial"/>
          <w:sz w:val="20"/>
          <w:szCs w:val="20"/>
        </w:rPr>
        <w:t>.</w:t>
      </w:r>
    </w:p>
    <w:p w:rsidR="00C453B1" w:rsidRPr="003A4738" w:rsidRDefault="008E3D30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Splatnost faktur musí činit 30 kalendářních dnů a počíná běžet od data doručení faktury </w:t>
      </w:r>
      <w:r w:rsidR="00AE3E9B" w:rsidRPr="003A4738">
        <w:rPr>
          <w:rFonts w:ascii="Arial" w:hAnsi="Arial" w:cs="Arial"/>
          <w:sz w:val="20"/>
          <w:szCs w:val="20"/>
        </w:rPr>
        <w:t>na</w:t>
      </w:r>
      <w:r w:rsidR="00B734C8">
        <w:rPr>
          <w:rFonts w:ascii="Arial" w:hAnsi="Arial" w:cs="Arial"/>
          <w:sz w:val="20"/>
          <w:szCs w:val="20"/>
        </w:rPr>
        <w:t> </w:t>
      </w:r>
      <w:r w:rsidR="00AE3E9B" w:rsidRPr="003A4738">
        <w:rPr>
          <w:rFonts w:ascii="Arial" w:hAnsi="Arial" w:cs="Arial"/>
          <w:sz w:val="20"/>
          <w:szCs w:val="20"/>
        </w:rPr>
        <w:t>adresu sídla Objednatele</w:t>
      </w:r>
      <w:r w:rsidRPr="003A4738">
        <w:rPr>
          <w:rFonts w:ascii="Arial" w:hAnsi="Arial" w:cs="Arial"/>
          <w:sz w:val="20"/>
          <w:szCs w:val="20"/>
        </w:rPr>
        <w:t>. Nedílnou součástí faktury musí být Objednatelem potvrzený akceptační protokol.</w:t>
      </w:r>
    </w:p>
    <w:p w:rsidR="00E37BC8" w:rsidRPr="003A4738" w:rsidRDefault="00E05107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</w:t>
      </w:r>
      <w:r w:rsidR="006E4D13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 xml:space="preserve">uvedená </w:t>
      </w:r>
      <w:r w:rsidR="00E37BC8" w:rsidRPr="003A4738">
        <w:rPr>
          <w:rFonts w:ascii="Arial" w:hAnsi="Arial" w:cs="Arial"/>
          <w:sz w:val="20"/>
          <w:szCs w:val="20"/>
        </w:rPr>
        <w:t xml:space="preserve">na faktuře </w:t>
      </w:r>
      <w:r w:rsidR="00C453B1" w:rsidRPr="003A4738">
        <w:rPr>
          <w:rFonts w:ascii="Arial" w:hAnsi="Arial" w:cs="Arial"/>
          <w:sz w:val="20"/>
          <w:szCs w:val="20"/>
        </w:rPr>
        <w:t xml:space="preserve">musí být členěna na </w:t>
      </w:r>
      <w:r w:rsidR="002632B5">
        <w:rPr>
          <w:rFonts w:ascii="Arial" w:hAnsi="Arial" w:cs="Arial"/>
          <w:sz w:val="20"/>
          <w:szCs w:val="20"/>
        </w:rPr>
        <w:t>cenu</w:t>
      </w:r>
      <w:r w:rsidR="006E4D13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v</w:t>
      </w:r>
      <w:r w:rsidR="00C453B1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>Kč</w:t>
      </w:r>
      <w:r w:rsidR="00C453B1" w:rsidRPr="003A4738">
        <w:rPr>
          <w:rFonts w:ascii="Arial" w:hAnsi="Arial" w:cs="Arial"/>
          <w:sz w:val="20"/>
          <w:szCs w:val="20"/>
        </w:rPr>
        <w:t xml:space="preserve"> bez DPH</w:t>
      </w:r>
      <w:r w:rsidR="00E37BC8" w:rsidRPr="003A4738">
        <w:rPr>
          <w:rFonts w:ascii="Arial" w:hAnsi="Arial" w:cs="Arial"/>
          <w:sz w:val="20"/>
          <w:szCs w:val="20"/>
        </w:rPr>
        <w:t xml:space="preserve">, </w:t>
      </w:r>
      <w:r w:rsidR="00C453B1" w:rsidRPr="003A4738">
        <w:rPr>
          <w:rFonts w:ascii="Arial" w:hAnsi="Arial" w:cs="Arial"/>
          <w:sz w:val="20"/>
          <w:szCs w:val="20"/>
        </w:rPr>
        <w:t>výš</w:t>
      </w:r>
      <w:r w:rsidR="002632B5">
        <w:rPr>
          <w:rFonts w:ascii="Arial" w:hAnsi="Arial" w:cs="Arial"/>
          <w:sz w:val="20"/>
          <w:szCs w:val="20"/>
        </w:rPr>
        <w:t>i</w:t>
      </w:r>
      <w:r w:rsidR="00E37BC8" w:rsidRPr="003A4738">
        <w:rPr>
          <w:rFonts w:ascii="Arial" w:hAnsi="Arial" w:cs="Arial"/>
          <w:sz w:val="20"/>
          <w:szCs w:val="20"/>
        </w:rPr>
        <w:t xml:space="preserve"> DPH</w:t>
      </w:r>
      <w:r w:rsidR="00C453B1" w:rsidRPr="003A4738">
        <w:rPr>
          <w:rFonts w:ascii="Arial" w:hAnsi="Arial" w:cs="Arial"/>
          <w:sz w:val="20"/>
          <w:szCs w:val="20"/>
        </w:rPr>
        <w:t xml:space="preserve">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a</w:t>
      </w:r>
      <w:r w:rsidR="006D6E70">
        <w:rPr>
          <w:rFonts w:ascii="Arial" w:hAnsi="Arial" w:cs="Arial"/>
          <w:sz w:val="20"/>
          <w:szCs w:val="20"/>
        </w:rPr>
        <w:t xml:space="preserve"> </w:t>
      </w:r>
      <w:r w:rsidR="002632B5">
        <w:rPr>
          <w:rFonts w:ascii="Arial" w:hAnsi="Arial" w:cs="Arial"/>
          <w:sz w:val="20"/>
          <w:szCs w:val="20"/>
        </w:rPr>
        <w:t>cenu</w:t>
      </w:r>
      <w:r w:rsidR="006E4D13" w:rsidRPr="003A4738">
        <w:rPr>
          <w:rFonts w:ascii="Arial" w:hAnsi="Arial" w:cs="Arial"/>
          <w:sz w:val="20"/>
          <w:szCs w:val="20"/>
        </w:rPr>
        <w:t xml:space="preserve"> </w:t>
      </w:r>
      <w:r w:rsidR="00C453B1" w:rsidRPr="003A4738">
        <w:rPr>
          <w:rFonts w:ascii="Arial" w:hAnsi="Arial" w:cs="Arial"/>
          <w:sz w:val="20"/>
          <w:szCs w:val="20"/>
        </w:rPr>
        <w:t>v</w:t>
      </w:r>
      <w:r w:rsidR="00B734C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Kč</w:t>
      </w:r>
      <w:r w:rsidR="00E37BC8" w:rsidRPr="003A4738">
        <w:rPr>
          <w:rFonts w:ascii="Arial" w:hAnsi="Arial" w:cs="Arial"/>
          <w:sz w:val="20"/>
          <w:szCs w:val="20"/>
        </w:rPr>
        <w:t xml:space="preserve"> včetně DPH. Faktura </w:t>
      </w:r>
      <w:r w:rsidR="00C453B1" w:rsidRPr="003A4738">
        <w:rPr>
          <w:rFonts w:ascii="Arial" w:hAnsi="Arial" w:cs="Arial"/>
          <w:sz w:val="20"/>
          <w:szCs w:val="20"/>
        </w:rPr>
        <w:t xml:space="preserve">musí </w:t>
      </w:r>
      <w:r w:rsidR="00E37BC8" w:rsidRPr="003A4738">
        <w:rPr>
          <w:rFonts w:ascii="Arial" w:hAnsi="Arial" w:cs="Arial"/>
          <w:sz w:val="20"/>
          <w:szCs w:val="20"/>
        </w:rPr>
        <w:t xml:space="preserve">dále obsahovat číslo jednací </w:t>
      </w:r>
      <w:r w:rsidR="00C453B1" w:rsidRPr="003A4738">
        <w:rPr>
          <w:rFonts w:ascii="Arial" w:hAnsi="Arial" w:cs="Arial"/>
          <w:sz w:val="20"/>
          <w:szCs w:val="20"/>
        </w:rPr>
        <w:t>S</w:t>
      </w:r>
      <w:r w:rsidR="00E37BC8" w:rsidRPr="003A4738">
        <w:rPr>
          <w:rFonts w:ascii="Arial" w:hAnsi="Arial" w:cs="Arial"/>
          <w:sz w:val="20"/>
          <w:szCs w:val="20"/>
        </w:rPr>
        <w:t xml:space="preserve">mlouvy, číslo účtu </w:t>
      </w:r>
      <w:r w:rsidR="00D912CF" w:rsidRPr="003A4738">
        <w:rPr>
          <w:rFonts w:ascii="Arial" w:hAnsi="Arial" w:cs="Arial"/>
          <w:sz w:val="20"/>
          <w:szCs w:val="20"/>
        </w:rPr>
        <w:t>Zhotovitele</w:t>
      </w:r>
      <w:r w:rsidR="006E3BB9" w:rsidRPr="003A4738">
        <w:rPr>
          <w:rFonts w:ascii="Arial" w:hAnsi="Arial" w:cs="Arial"/>
          <w:sz w:val="20"/>
          <w:szCs w:val="20"/>
        </w:rPr>
        <w:t xml:space="preserve"> </w:t>
      </w:r>
      <w:r w:rsidR="00E37BC8" w:rsidRPr="003A4738">
        <w:rPr>
          <w:rFonts w:ascii="Arial" w:hAnsi="Arial" w:cs="Arial"/>
          <w:sz w:val="20"/>
          <w:szCs w:val="20"/>
        </w:rPr>
        <w:t>a</w:t>
      </w:r>
      <w:r w:rsidR="00AE3E9B" w:rsidRPr="003A4738">
        <w:rPr>
          <w:rFonts w:ascii="Arial" w:hAnsi="Arial" w:cs="Arial"/>
          <w:sz w:val="20"/>
          <w:szCs w:val="20"/>
        </w:rPr>
        <w:t> </w:t>
      </w:r>
      <w:r w:rsidR="00E37BC8" w:rsidRPr="003A4738">
        <w:rPr>
          <w:rFonts w:ascii="Arial" w:hAnsi="Arial" w:cs="Arial"/>
          <w:sz w:val="20"/>
          <w:szCs w:val="20"/>
        </w:rPr>
        <w:t xml:space="preserve">všechny </w:t>
      </w:r>
      <w:r w:rsidR="00C453B1" w:rsidRPr="003A4738">
        <w:rPr>
          <w:rFonts w:ascii="Arial" w:hAnsi="Arial" w:cs="Arial"/>
          <w:sz w:val="20"/>
          <w:szCs w:val="20"/>
        </w:rPr>
        <w:t>další náležitost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 xml:space="preserve"> dle platných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C453B1" w:rsidRPr="003A4738">
        <w:rPr>
          <w:rFonts w:ascii="Arial" w:hAnsi="Arial" w:cs="Arial"/>
          <w:sz w:val="20"/>
          <w:szCs w:val="20"/>
        </w:rPr>
        <w:t>účinných právních předpisů.</w:t>
      </w:r>
    </w:p>
    <w:p w:rsidR="00C453B1" w:rsidRPr="003A4738" w:rsidRDefault="00C453B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Veškeré platby </w:t>
      </w:r>
      <w:r w:rsidR="008E3D30" w:rsidRPr="003A4738">
        <w:rPr>
          <w:rFonts w:ascii="Arial" w:hAnsi="Arial" w:cs="Arial"/>
          <w:sz w:val="20"/>
          <w:szCs w:val="20"/>
        </w:rPr>
        <w:t>musí</w:t>
      </w:r>
      <w:r w:rsidRPr="003A4738">
        <w:rPr>
          <w:rFonts w:ascii="Arial" w:hAnsi="Arial" w:cs="Arial"/>
          <w:sz w:val="20"/>
          <w:szCs w:val="20"/>
        </w:rPr>
        <w:t xml:space="preserve"> probíhat výhradně v Kč a rovněž veškeré uvedené cenové údaje </w:t>
      </w:r>
      <w:r w:rsidR="008E3D30" w:rsidRPr="003A4738">
        <w:rPr>
          <w:rFonts w:ascii="Arial" w:hAnsi="Arial" w:cs="Arial"/>
          <w:sz w:val="20"/>
          <w:szCs w:val="20"/>
        </w:rPr>
        <w:t>musí být</w:t>
      </w:r>
      <w:r w:rsidRPr="003A4738">
        <w:rPr>
          <w:rFonts w:ascii="Arial" w:hAnsi="Arial" w:cs="Arial"/>
          <w:sz w:val="20"/>
          <w:szCs w:val="20"/>
        </w:rPr>
        <w:t xml:space="preserve"> v Kč.</w:t>
      </w:r>
    </w:p>
    <w:p w:rsidR="00C453B1" w:rsidRPr="003A4738" w:rsidRDefault="00C453B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Uhrazením se pro účely této Smlouvy rozumí odepsání příslušné částky z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účtu Objednatele ve prospěch účtu Z</w:t>
      </w:r>
      <w:r w:rsidR="006D6E70">
        <w:rPr>
          <w:rFonts w:ascii="Arial" w:hAnsi="Arial" w:cs="Arial"/>
          <w:sz w:val="20"/>
          <w:szCs w:val="20"/>
        </w:rPr>
        <w:t>hotovitele</w:t>
      </w:r>
      <w:r w:rsidRPr="003A4738">
        <w:rPr>
          <w:rFonts w:ascii="Arial" w:hAnsi="Arial" w:cs="Arial"/>
          <w:sz w:val="20"/>
          <w:szCs w:val="20"/>
        </w:rPr>
        <w:t xml:space="preserve">. </w:t>
      </w:r>
    </w:p>
    <w:p w:rsidR="00C453B1" w:rsidRPr="003A4738" w:rsidRDefault="00C453B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si vyhrazuje právo před uplynutím lhůty splatnosti vrátit fakturu </w:t>
      </w:r>
      <w:r w:rsidR="00D912CF" w:rsidRPr="003A4738">
        <w:rPr>
          <w:rFonts w:ascii="Arial" w:hAnsi="Arial" w:cs="Arial"/>
          <w:sz w:val="20"/>
          <w:szCs w:val="20"/>
        </w:rPr>
        <w:t>Zhotoviteli</w:t>
      </w:r>
      <w:r w:rsidRPr="003A4738">
        <w:rPr>
          <w:rFonts w:ascii="Arial" w:hAnsi="Arial" w:cs="Arial"/>
          <w:sz w:val="20"/>
          <w:szCs w:val="20"/>
        </w:rPr>
        <w:t>, pokud neobsahuje požadované náležitosti nebo obsahuje nesprávné cenové úda</w:t>
      </w:r>
      <w:r w:rsidR="00375A3E" w:rsidRPr="003A4738">
        <w:rPr>
          <w:rFonts w:ascii="Arial" w:hAnsi="Arial" w:cs="Arial"/>
          <w:sz w:val="20"/>
          <w:szCs w:val="20"/>
        </w:rPr>
        <w:t>je. Oprávněným vrácením faktury</w:t>
      </w:r>
      <w:r w:rsidRPr="003A4738">
        <w:rPr>
          <w:rFonts w:ascii="Arial" w:hAnsi="Arial" w:cs="Arial"/>
          <w:sz w:val="20"/>
          <w:szCs w:val="20"/>
        </w:rPr>
        <w:t xml:space="preserve"> přestává běžet původní lhůta splatnosti. Opravená nebo přepracovaná faktura musí být následně opatřena novou lhůtou splatnosti, jež musí činit 30</w:t>
      </w:r>
      <w:r w:rsidR="00C816E7" w:rsidRPr="003A4738">
        <w:rPr>
          <w:rFonts w:ascii="Arial" w:hAnsi="Arial" w:cs="Arial"/>
          <w:sz w:val="20"/>
          <w:szCs w:val="20"/>
        </w:rPr>
        <w:t xml:space="preserve"> kalendářních</w:t>
      </w:r>
      <w:r w:rsidRPr="003A4738">
        <w:rPr>
          <w:rFonts w:ascii="Arial" w:hAnsi="Arial" w:cs="Arial"/>
          <w:sz w:val="20"/>
          <w:szCs w:val="20"/>
        </w:rPr>
        <w:t xml:space="preserve"> dnů.</w:t>
      </w:r>
    </w:p>
    <w:p w:rsidR="00E37BC8" w:rsidRPr="003A4738" w:rsidRDefault="00A5637E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Ochrana informací</w:t>
      </w:r>
      <w:r w:rsidR="00E37BC8" w:rsidRPr="003A4738">
        <w:rPr>
          <w:rFonts w:ascii="Arial" w:hAnsi="Arial" w:cs="Arial"/>
          <w:sz w:val="20"/>
        </w:rPr>
        <w:t xml:space="preserve"> </w:t>
      </w:r>
    </w:p>
    <w:p w:rsidR="00A5637E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Zhotovitel </w:t>
      </w:r>
      <w:r w:rsidR="00A5637E" w:rsidRPr="003A4738">
        <w:rPr>
          <w:rFonts w:ascii="Arial" w:hAnsi="Arial" w:cs="Arial"/>
          <w:sz w:val="20"/>
          <w:szCs w:val="20"/>
        </w:rPr>
        <w:t>se zavazuje, že zachová jako citlivé veškeré informace,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kterých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dozví v souvislosti s plněním předmětu této Smlouvy. Povinnost poskytovat informace podle zákona č. 106/1999 Sb., o svobodném přístupu k informacím, ve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znění pozdějších předpisů není tímto ustanovením dotčena.</w:t>
      </w:r>
    </w:p>
    <w:p w:rsidR="00A5637E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Zhotovitel </w:t>
      </w:r>
      <w:r w:rsidR="00A5637E" w:rsidRPr="003A4738">
        <w:rPr>
          <w:rFonts w:ascii="Arial" w:hAnsi="Arial" w:cs="Arial"/>
          <w:sz w:val="20"/>
          <w:szCs w:val="20"/>
        </w:rPr>
        <w:t>se zavazuje, že neuvolní, nesdělí ani nezpřístupní jakékoliv třetí osobě informace Objednatele bez jeho předchozího písemného souhlasu, 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to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v jakékoliv formě, a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že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podnikne všechny nezbytné kroky k zabezpečení těchto informací. Závazek mlčenlivosti a ochrany citlivých informací zůstává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platnosti neomezeně dlouho i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</w:t>
      </w:r>
      <w:r w:rsidR="00B734C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ukončení platnosti této Smlouvy.</w:t>
      </w:r>
    </w:p>
    <w:p w:rsidR="00A5637E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zabezpečit veškeré podklady, mající charakter citlivé informace, poskytnuté mu Objednatelem, proti odcizení nebo jinému zneužití. </w:t>
      </w:r>
    </w:p>
    <w:p w:rsidR="00A5637E" w:rsidRPr="003A4738" w:rsidRDefault="00D912CF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A5637E" w:rsidRPr="003A4738">
        <w:rPr>
          <w:rFonts w:ascii="Arial" w:hAnsi="Arial" w:cs="Arial"/>
          <w:sz w:val="20"/>
          <w:szCs w:val="20"/>
        </w:rPr>
        <w:t xml:space="preserve"> se zavazuje svého případného subdodavatele zavázat povinností mlčenlivosti a respektováním práv Objednatele nejméně ve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stejném rozsahu, v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jakém je v závazkovém vztahu zavázán sám. Za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>porušení závazku mlčenlivosti a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A5637E" w:rsidRPr="003A4738">
        <w:rPr>
          <w:rFonts w:ascii="Arial" w:hAnsi="Arial" w:cs="Arial"/>
          <w:sz w:val="20"/>
          <w:szCs w:val="20"/>
        </w:rPr>
        <w:t xml:space="preserve">ochrany citlivých informací subdodavatelem odpovídá Objednateli přímo </w:t>
      </w:r>
      <w:r w:rsidRPr="003A4738">
        <w:rPr>
          <w:rFonts w:ascii="Arial" w:hAnsi="Arial" w:cs="Arial"/>
          <w:sz w:val="20"/>
          <w:szCs w:val="20"/>
        </w:rPr>
        <w:t>Zhotovitel.</w:t>
      </w:r>
    </w:p>
    <w:p w:rsidR="00A5637E" w:rsidRPr="003A4738" w:rsidRDefault="00A5637E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lastRenderedPageBreak/>
        <w:t>Povinnost zachovávat mlčenlivost se nevztahuje na informace:</w:t>
      </w:r>
    </w:p>
    <w:p w:rsidR="00A5637E" w:rsidRPr="003A4738" w:rsidRDefault="00A5637E" w:rsidP="003A4738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které jsou nebo se stanou všeobecně a veřejně přístupnými jinak, než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porušením ustanovení tohoto článku Smlouvy ze strany </w:t>
      </w:r>
      <w:r w:rsidR="00D912CF" w:rsidRPr="003A4738">
        <w:rPr>
          <w:rFonts w:ascii="Arial" w:hAnsi="Arial" w:cs="Arial"/>
          <w:sz w:val="20"/>
          <w:szCs w:val="20"/>
        </w:rPr>
        <w:t>Zhotovitele</w:t>
      </w:r>
      <w:r w:rsidRPr="003A4738">
        <w:rPr>
          <w:rFonts w:ascii="Arial" w:hAnsi="Arial" w:cs="Arial"/>
          <w:sz w:val="20"/>
          <w:szCs w:val="20"/>
        </w:rPr>
        <w:t>,</w:t>
      </w:r>
    </w:p>
    <w:p w:rsidR="00A5637E" w:rsidRPr="003A4738" w:rsidRDefault="00A5637E" w:rsidP="003A4738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jsou </w:t>
      </w:r>
      <w:r w:rsidR="00D912CF" w:rsidRPr="003A4738">
        <w:rPr>
          <w:rFonts w:ascii="Arial" w:hAnsi="Arial" w:cs="Arial"/>
          <w:sz w:val="20"/>
          <w:szCs w:val="20"/>
        </w:rPr>
        <w:t>Zhotoviteli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>známy a byly mu volně k dispozici ještě před</w:t>
      </w:r>
      <w:r w:rsidR="00375A3E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přijetím těchto informací od Objednatele,</w:t>
      </w:r>
    </w:p>
    <w:p w:rsidR="00A5637E" w:rsidRPr="003A4738" w:rsidRDefault="00A5637E" w:rsidP="003A4738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které budou následně </w:t>
      </w:r>
      <w:r w:rsidR="00D912CF" w:rsidRPr="003A4738">
        <w:rPr>
          <w:rFonts w:ascii="Arial" w:hAnsi="Arial" w:cs="Arial"/>
          <w:sz w:val="20"/>
          <w:szCs w:val="20"/>
        </w:rPr>
        <w:t>Zhotoviteli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sděleny bez závazku mlčenlivosti </w:t>
      </w:r>
      <w:r w:rsidR="00C816E7" w:rsidRPr="003A4738">
        <w:rPr>
          <w:rFonts w:ascii="Arial" w:hAnsi="Arial" w:cs="Arial"/>
          <w:sz w:val="20"/>
          <w:szCs w:val="20"/>
        </w:rPr>
        <w:t xml:space="preserve">vůči </w:t>
      </w:r>
      <w:r w:rsidRPr="003A4738">
        <w:rPr>
          <w:rFonts w:ascii="Arial" w:hAnsi="Arial" w:cs="Arial"/>
          <w:sz w:val="20"/>
          <w:szCs w:val="20"/>
        </w:rPr>
        <w:t>třetí</w:t>
      </w:r>
      <w:r w:rsidR="00C816E7" w:rsidRPr="003A4738">
        <w:rPr>
          <w:rFonts w:ascii="Arial" w:hAnsi="Arial" w:cs="Arial"/>
          <w:sz w:val="20"/>
          <w:szCs w:val="20"/>
        </w:rPr>
        <w:t xml:space="preserve"> </w:t>
      </w:r>
      <w:r w:rsidR="00CA0946" w:rsidRPr="003A4738">
        <w:rPr>
          <w:rFonts w:ascii="Arial" w:hAnsi="Arial" w:cs="Arial"/>
          <w:sz w:val="20"/>
          <w:szCs w:val="20"/>
        </w:rPr>
        <w:t>osobě, jež</w:t>
      </w:r>
      <w:r w:rsidRPr="003A4738">
        <w:rPr>
          <w:rFonts w:ascii="Arial" w:hAnsi="Arial" w:cs="Arial"/>
          <w:sz w:val="20"/>
          <w:szCs w:val="20"/>
        </w:rPr>
        <w:t> rovněž není ve vztahu k nim nijak vázána,</w:t>
      </w:r>
    </w:p>
    <w:p w:rsidR="00A5637E" w:rsidRPr="003A4738" w:rsidRDefault="00A5637E" w:rsidP="003A4738">
      <w:pPr>
        <w:numPr>
          <w:ilvl w:val="0"/>
          <w:numId w:val="7"/>
        </w:numPr>
        <w:spacing w:line="280" w:lineRule="atLeast"/>
        <w:ind w:left="851" w:hanging="284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jejichž sdělení vyžaduj</w:t>
      </w:r>
      <w:r w:rsidR="00C816E7" w:rsidRPr="003A4738">
        <w:rPr>
          <w:rFonts w:ascii="Arial" w:hAnsi="Arial" w:cs="Arial"/>
          <w:sz w:val="20"/>
          <w:szCs w:val="20"/>
        </w:rPr>
        <w:t>í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C816E7" w:rsidRPr="003A4738">
        <w:rPr>
          <w:rFonts w:ascii="Arial" w:hAnsi="Arial" w:cs="Arial"/>
          <w:sz w:val="20"/>
          <w:szCs w:val="20"/>
        </w:rPr>
        <w:t>platné a účinné právní předpisy</w:t>
      </w:r>
      <w:r w:rsidRPr="003A4738">
        <w:rPr>
          <w:rFonts w:ascii="Arial" w:hAnsi="Arial" w:cs="Arial"/>
          <w:sz w:val="20"/>
          <w:szCs w:val="20"/>
        </w:rPr>
        <w:t>.</w:t>
      </w:r>
    </w:p>
    <w:p w:rsidR="00E37BC8" w:rsidRPr="003A4738" w:rsidRDefault="00A5637E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san</w:t>
      </w:r>
      <w:r w:rsidR="002A2720" w:rsidRPr="003A4738">
        <w:rPr>
          <w:rFonts w:ascii="Arial" w:hAnsi="Arial" w:cs="Arial"/>
          <w:sz w:val="20"/>
        </w:rPr>
        <w:t>K</w:t>
      </w:r>
      <w:r w:rsidRPr="003A4738">
        <w:rPr>
          <w:rFonts w:ascii="Arial" w:hAnsi="Arial" w:cs="Arial"/>
          <w:sz w:val="20"/>
        </w:rPr>
        <w:t>ční ujednání</w:t>
      </w:r>
    </w:p>
    <w:p w:rsidR="00375A3E" w:rsidRPr="003A4738" w:rsidRDefault="00375A3E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 případě prodlení </w:t>
      </w:r>
      <w:r w:rsidR="00D912CF" w:rsidRPr="003A4738">
        <w:rPr>
          <w:rFonts w:ascii="Arial" w:hAnsi="Arial" w:cs="Arial"/>
          <w:sz w:val="20"/>
          <w:szCs w:val="20"/>
        </w:rPr>
        <w:t>Zhotovitele</w:t>
      </w:r>
      <w:r w:rsidRPr="003A4738">
        <w:rPr>
          <w:rFonts w:ascii="Arial" w:hAnsi="Arial" w:cs="Arial"/>
          <w:sz w:val="20"/>
          <w:szCs w:val="20"/>
        </w:rPr>
        <w:t xml:space="preserve"> s předáním </w:t>
      </w:r>
      <w:r w:rsidR="00F12B29">
        <w:rPr>
          <w:rFonts w:ascii="Arial" w:hAnsi="Arial" w:cs="Arial"/>
          <w:sz w:val="20"/>
          <w:szCs w:val="20"/>
        </w:rPr>
        <w:t>A</w:t>
      </w:r>
      <w:r w:rsidR="006D6E70">
        <w:rPr>
          <w:rFonts w:ascii="Arial" w:hAnsi="Arial" w:cs="Arial"/>
          <w:sz w:val="20"/>
          <w:szCs w:val="20"/>
        </w:rPr>
        <w:t>nalýzy</w:t>
      </w:r>
      <w:r w:rsidR="0023533F">
        <w:rPr>
          <w:rFonts w:ascii="Arial" w:hAnsi="Arial" w:cs="Arial"/>
          <w:sz w:val="20"/>
          <w:szCs w:val="20"/>
        </w:rPr>
        <w:t xml:space="preserve"> (resp. jednotlivých </w:t>
      </w:r>
      <w:r w:rsidR="00F12B29">
        <w:rPr>
          <w:rFonts w:ascii="Arial" w:hAnsi="Arial" w:cs="Arial"/>
          <w:sz w:val="20"/>
          <w:szCs w:val="20"/>
        </w:rPr>
        <w:t>V</w:t>
      </w:r>
      <w:r w:rsidR="0023533F">
        <w:rPr>
          <w:rFonts w:ascii="Arial" w:hAnsi="Arial" w:cs="Arial"/>
          <w:sz w:val="20"/>
          <w:szCs w:val="20"/>
        </w:rPr>
        <w:t>ýstupů</w:t>
      </w:r>
      <w:r w:rsidR="00F12B29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12B29">
        <w:rPr>
          <w:rFonts w:ascii="Arial" w:hAnsi="Arial" w:cs="Arial"/>
          <w:sz w:val="20"/>
          <w:szCs w:val="20"/>
        </w:rPr>
        <w:t>a</w:t>
      </w:r>
      <w:proofErr w:type="spellEnd"/>
      <w:r w:rsidR="00F12B29">
        <w:rPr>
          <w:rFonts w:ascii="Arial" w:hAnsi="Arial" w:cs="Arial"/>
          <w:sz w:val="20"/>
          <w:szCs w:val="20"/>
        </w:rPr>
        <w:t xml:space="preserve"> B</w:t>
      </w:r>
      <w:r w:rsidR="0023533F">
        <w:rPr>
          <w:rFonts w:ascii="Arial" w:hAnsi="Arial" w:cs="Arial"/>
          <w:sz w:val="20"/>
          <w:szCs w:val="20"/>
        </w:rPr>
        <w:t>)</w:t>
      </w:r>
      <w:r w:rsidR="006D6E70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dle </w:t>
      </w:r>
      <w:r w:rsidR="006D6E70">
        <w:rPr>
          <w:rFonts w:ascii="Arial" w:hAnsi="Arial" w:cs="Arial"/>
          <w:sz w:val="20"/>
          <w:szCs w:val="20"/>
        </w:rPr>
        <w:t>odst. 4.1</w:t>
      </w:r>
      <w:r w:rsidRPr="003A4738">
        <w:rPr>
          <w:rFonts w:ascii="Arial" w:hAnsi="Arial" w:cs="Arial"/>
          <w:sz w:val="20"/>
          <w:szCs w:val="20"/>
        </w:rPr>
        <w:t xml:space="preserve"> této Smlouvy, 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D912CF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sz w:val="20"/>
          <w:szCs w:val="20"/>
        </w:rPr>
        <w:t xml:space="preserve"> zavazuje</w:t>
      </w:r>
      <w:r w:rsidR="00D912CF" w:rsidRPr="003A4738">
        <w:rPr>
          <w:rFonts w:ascii="Arial" w:hAnsi="Arial" w:cs="Arial"/>
          <w:sz w:val="20"/>
          <w:szCs w:val="20"/>
        </w:rPr>
        <w:t xml:space="preserve"> zaplatit</w:t>
      </w:r>
      <w:r w:rsidRPr="003A4738">
        <w:rPr>
          <w:rFonts w:ascii="Arial" w:hAnsi="Arial" w:cs="Arial"/>
          <w:sz w:val="20"/>
          <w:szCs w:val="20"/>
        </w:rPr>
        <w:t xml:space="preserve"> Objednateli smluvní poku</w:t>
      </w:r>
      <w:r w:rsidR="006D6E70">
        <w:rPr>
          <w:rFonts w:ascii="Arial" w:hAnsi="Arial" w:cs="Arial"/>
          <w:sz w:val="20"/>
          <w:szCs w:val="20"/>
        </w:rPr>
        <w:t xml:space="preserve">tu ve výši 0,2 % z celkové </w:t>
      </w:r>
      <w:r w:rsidR="00A31B60">
        <w:rPr>
          <w:rFonts w:ascii="Arial" w:hAnsi="Arial" w:cs="Arial"/>
          <w:sz w:val="20"/>
          <w:szCs w:val="20"/>
        </w:rPr>
        <w:t>ceny</w:t>
      </w:r>
      <w:r w:rsidR="006D6E70">
        <w:rPr>
          <w:rFonts w:ascii="Arial" w:hAnsi="Arial" w:cs="Arial"/>
          <w:sz w:val="20"/>
          <w:szCs w:val="20"/>
        </w:rPr>
        <w:t xml:space="preserve"> uvedené v odst. 8.1 </w:t>
      </w:r>
      <w:r w:rsidRPr="003A4738">
        <w:rPr>
          <w:rFonts w:ascii="Arial" w:hAnsi="Arial" w:cs="Arial"/>
          <w:sz w:val="20"/>
          <w:szCs w:val="20"/>
        </w:rPr>
        <w:t xml:space="preserve">této Smlouvy, a to za každý i započatý den prodlení. </w:t>
      </w:r>
    </w:p>
    <w:p w:rsidR="00375A3E" w:rsidRPr="003A4738" w:rsidRDefault="00375A3E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 případě, že </w:t>
      </w:r>
      <w:r w:rsidR="00D912CF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sz w:val="20"/>
          <w:szCs w:val="20"/>
        </w:rPr>
        <w:t xml:space="preserve"> nedodrží dodatečnou lhůtu pro odstranění vad či nedodělků předaného plnění</w:t>
      </w:r>
      <w:r w:rsidR="00A37950" w:rsidRPr="003A4738">
        <w:rPr>
          <w:rFonts w:ascii="Arial" w:hAnsi="Arial" w:cs="Arial"/>
          <w:sz w:val="20"/>
          <w:szCs w:val="20"/>
        </w:rPr>
        <w:t xml:space="preserve"> </w:t>
      </w:r>
      <w:r w:rsidR="006D6E70">
        <w:rPr>
          <w:rFonts w:ascii="Arial" w:hAnsi="Arial" w:cs="Arial"/>
          <w:sz w:val="20"/>
          <w:szCs w:val="20"/>
        </w:rPr>
        <w:t>stanovenou v souladu s odst. 4.</w:t>
      </w:r>
      <w:r w:rsidR="0023533F">
        <w:rPr>
          <w:rFonts w:ascii="Arial" w:hAnsi="Arial" w:cs="Arial"/>
          <w:sz w:val="20"/>
          <w:szCs w:val="20"/>
        </w:rPr>
        <w:t>5</w:t>
      </w:r>
      <w:r w:rsidR="00A37950" w:rsidRPr="003A4738">
        <w:rPr>
          <w:rFonts w:ascii="Arial" w:hAnsi="Arial" w:cs="Arial"/>
          <w:sz w:val="20"/>
          <w:szCs w:val="20"/>
        </w:rPr>
        <w:t xml:space="preserve"> této Smlouvy</w:t>
      </w:r>
      <w:r w:rsidRPr="003A4738">
        <w:rPr>
          <w:rFonts w:ascii="Arial" w:hAnsi="Arial" w:cs="Arial"/>
          <w:sz w:val="20"/>
          <w:szCs w:val="20"/>
        </w:rPr>
        <w:t>, zavazuje se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Objednateli</w:t>
      </w:r>
      <w:r w:rsidR="00D912CF" w:rsidRPr="003A4738">
        <w:rPr>
          <w:rFonts w:ascii="Arial" w:hAnsi="Arial" w:cs="Arial"/>
          <w:sz w:val="20"/>
          <w:szCs w:val="20"/>
        </w:rPr>
        <w:t xml:space="preserve"> zaplatit</w:t>
      </w:r>
      <w:r w:rsidRPr="003A4738">
        <w:rPr>
          <w:rFonts w:ascii="Arial" w:hAnsi="Arial" w:cs="Arial"/>
          <w:sz w:val="20"/>
          <w:szCs w:val="20"/>
        </w:rPr>
        <w:t xml:space="preserve"> smluvní pokutu ve výši </w:t>
      </w:r>
      <w:r w:rsidR="00C769F1" w:rsidRPr="003A4738">
        <w:rPr>
          <w:rFonts w:ascii="Arial" w:hAnsi="Arial" w:cs="Arial"/>
          <w:sz w:val="20"/>
          <w:szCs w:val="20"/>
        </w:rPr>
        <w:t>5</w:t>
      </w:r>
      <w:r w:rsidRPr="003A4738">
        <w:rPr>
          <w:rFonts w:ascii="Arial" w:hAnsi="Arial" w:cs="Arial"/>
          <w:sz w:val="20"/>
          <w:szCs w:val="20"/>
        </w:rPr>
        <w:t>.000,- Kč, a to za každé jednotlivé nedodržení dodatečné lhůty a za každý i</w:t>
      </w:r>
      <w:r w:rsidR="00A3795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započatý den prodlení.</w:t>
      </w:r>
    </w:p>
    <w:p w:rsidR="00E37BC8" w:rsidRPr="003A4738" w:rsidRDefault="00E37BC8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</w:t>
      </w:r>
      <w:r w:rsidR="006D6E70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případě</w:t>
      </w:r>
      <w:r w:rsidR="006D6E70">
        <w:rPr>
          <w:rFonts w:ascii="Arial" w:hAnsi="Arial" w:cs="Arial"/>
          <w:sz w:val="20"/>
          <w:szCs w:val="20"/>
        </w:rPr>
        <w:t>, že Zhotovitel poruší</w:t>
      </w:r>
      <w:r w:rsidR="00A1453F" w:rsidRPr="003A4738">
        <w:rPr>
          <w:rFonts w:ascii="Arial" w:hAnsi="Arial" w:cs="Arial"/>
          <w:sz w:val="20"/>
          <w:szCs w:val="20"/>
        </w:rPr>
        <w:t xml:space="preserve"> povinnosti stanovené v odst. </w:t>
      </w:r>
      <w:r w:rsidR="00887291" w:rsidRPr="003A4738">
        <w:rPr>
          <w:rFonts w:ascii="Arial" w:hAnsi="Arial" w:cs="Arial"/>
          <w:sz w:val="20"/>
          <w:szCs w:val="20"/>
        </w:rPr>
        <w:t>5</w:t>
      </w:r>
      <w:r w:rsidR="00A1453F" w:rsidRPr="003A4738">
        <w:rPr>
          <w:rFonts w:ascii="Arial" w:hAnsi="Arial" w:cs="Arial"/>
          <w:sz w:val="20"/>
          <w:szCs w:val="20"/>
        </w:rPr>
        <w:t xml:space="preserve">.6 </w:t>
      </w:r>
      <w:r w:rsidR="00224A83">
        <w:rPr>
          <w:rFonts w:ascii="Arial" w:hAnsi="Arial" w:cs="Arial"/>
          <w:sz w:val="20"/>
          <w:szCs w:val="20"/>
        </w:rPr>
        <w:t xml:space="preserve">nebo 5.7 </w:t>
      </w:r>
      <w:r w:rsidR="00A1453F" w:rsidRPr="003A4738">
        <w:rPr>
          <w:rFonts w:ascii="Arial" w:hAnsi="Arial" w:cs="Arial"/>
          <w:sz w:val="20"/>
          <w:szCs w:val="20"/>
        </w:rPr>
        <w:t>této Smlouvy</w:t>
      </w:r>
      <w:r w:rsidRPr="003A4738">
        <w:rPr>
          <w:rFonts w:ascii="Arial" w:hAnsi="Arial" w:cs="Arial"/>
          <w:sz w:val="20"/>
          <w:szCs w:val="20"/>
        </w:rPr>
        <w:t xml:space="preserve">, </w:t>
      </w:r>
      <w:r w:rsidR="00A1453F" w:rsidRPr="003A4738">
        <w:rPr>
          <w:rFonts w:ascii="Arial" w:hAnsi="Arial" w:cs="Arial"/>
          <w:sz w:val="20"/>
          <w:szCs w:val="20"/>
        </w:rPr>
        <w:t>zavazuje</w:t>
      </w:r>
      <w:r w:rsidR="00224A83">
        <w:rPr>
          <w:rFonts w:ascii="Arial" w:hAnsi="Arial" w:cs="Arial"/>
          <w:sz w:val="20"/>
          <w:szCs w:val="20"/>
        </w:rPr>
        <w:t xml:space="preserve"> se</w:t>
      </w:r>
      <w:r w:rsidR="00224A83" w:rsidRPr="003A4738">
        <w:rPr>
          <w:rFonts w:ascii="Arial" w:hAnsi="Arial" w:cs="Arial"/>
          <w:sz w:val="20"/>
          <w:szCs w:val="20"/>
        </w:rPr>
        <w:t xml:space="preserve"> Objednateli</w:t>
      </w:r>
      <w:r w:rsidR="00A1453F" w:rsidRPr="003A4738">
        <w:rPr>
          <w:rFonts w:ascii="Arial" w:hAnsi="Arial" w:cs="Arial"/>
          <w:sz w:val="20"/>
          <w:szCs w:val="20"/>
        </w:rPr>
        <w:t xml:space="preserve"> </w:t>
      </w:r>
      <w:r w:rsidR="00D912CF" w:rsidRPr="003A4738">
        <w:rPr>
          <w:rFonts w:ascii="Arial" w:hAnsi="Arial" w:cs="Arial"/>
          <w:sz w:val="20"/>
          <w:szCs w:val="20"/>
        </w:rPr>
        <w:t>zaplatit</w:t>
      </w:r>
      <w:r w:rsidR="00A1453F" w:rsidRPr="003A4738">
        <w:rPr>
          <w:rFonts w:ascii="Arial" w:hAnsi="Arial" w:cs="Arial"/>
          <w:sz w:val="20"/>
          <w:szCs w:val="20"/>
        </w:rPr>
        <w:t xml:space="preserve"> smluvní pokutu ve </w:t>
      </w:r>
      <w:r w:rsidR="002737E8" w:rsidRPr="003A4738">
        <w:rPr>
          <w:rFonts w:ascii="Arial" w:hAnsi="Arial" w:cs="Arial"/>
          <w:sz w:val="20"/>
          <w:szCs w:val="20"/>
        </w:rPr>
        <w:t xml:space="preserve">výši </w:t>
      </w:r>
      <w:r w:rsidR="00270311" w:rsidRPr="003A4738">
        <w:rPr>
          <w:rFonts w:ascii="Arial" w:hAnsi="Arial" w:cs="Arial"/>
          <w:sz w:val="20"/>
          <w:szCs w:val="20"/>
        </w:rPr>
        <w:t>10</w:t>
      </w:r>
      <w:r w:rsidR="002737E8" w:rsidRPr="003A4738">
        <w:rPr>
          <w:rFonts w:ascii="Arial" w:hAnsi="Arial" w:cs="Arial"/>
          <w:sz w:val="20"/>
          <w:szCs w:val="20"/>
        </w:rPr>
        <w:t>.000,</w:t>
      </w:r>
      <w:r w:rsidRPr="003A4738">
        <w:rPr>
          <w:rFonts w:ascii="Arial" w:hAnsi="Arial" w:cs="Arial"/>
          <w:sz w:val="20"/>
          <w:szCs w:val="20"/>
        </w:rPr>
        <w:t>- Kč</w:t>
      </w:r>
      <w:r w:rsidR="00A1453F" w:rsidRPr="003A4738">
        <w:rPr>
          <w:rFonts w:ascii="Arial" w:hAnsi="Arial" w:cs="Arial"/>
          <w:sz w:val="20"/>
          <w:szCs w:val="20"/>
        </w:rPr>
        <w:t>, a to</w:t>
      </w:r>
      <w:r w:rsidRPr="003A4738">
        <w:rPr>
          <w:rFonts w:ascii="Arial" w:hAnsi="Arial" w:cs="Arial"/>
          <w:sz w:val="20"/>
          <w:szCs w:val="20"/>
        </w:rPr>
        <w:t xml:space="preserve"> za každý jednotlivý případ</w:t>
      </w:r>
      <w:r w:rsidR="00A1453F" w:rsidRPr="003A4738">
        <w:rPr>
          <w:rFonts w:ascii="Arial" w:hAnsi="Arial" w:cs="Arial"/>
          <w:sz w:val="20"/>
          <w:szCs w:val="20"/>
        </w:rPr>
        <w:t xml:space="preserve"> porušení.</w:t>
      </w:r>
    </w:p>
    <w:p w:rsidR="00224A83" w:rsidRDefault="00224A83" w:rsidP="00224A83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 případě, že Zhotovitel nesplní povinnost dle odst. 5.8, 5.9 nebo 5.10 této Smlouvy, zavazuje se Objednateli zaplatit smluvní pokutu ve výši </w:t>
      </w:r>
      <w:r>
        <w:rPr>
          <w:rFonts w:ascii="Arial" w:hAnsi="Arial" w:cs="Arial"/>
          <w:sz w:val="20"/>
          <w:szCs w:val="20"/>
        </w:rPr>
        <w:t>5</w:t>
      </w:r>
      <w:r w:rsidRPr="003A4738">
        <w:rPr>
          <w:rFonts w:ascii="Arial" w:hAnsi="Arial" w:cs="Arial"/>
          <w:sz w:val="20"/>
          <w:szCs w:val="20"/>
        </w:rPr>
        <w:t>.000,- Kč, a to za každý jednotlivý případ porušení dané povinnosti.</w:t>
      </w:r>
    </w:p>
    <w:p w:rsidR="00224A83" w:rsidRPr="00224A83" w:rsidRDefault="00224A83" w:rsidP="00224A83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224A83">
        <w:rPr>
          <w:rFonts w:ascii="Arial" w:hAnsi="Arial" w:cs="Arial"/>
          <w:sz w:val="20"/>
          <w:szCs w:val="20"/>
        </w:rPr>
        <w:t>V případě, že Zhotovitel nesplní povinnost dle odst. 5.11 této Smlouvy, zavazuje se Objednateli zaplatit smluvní pokutu ve výši 20.000,- Kč, a to za každý jednotlivý případ porušení dané povinnosti.</w:t>
      </w:r>
    </w:p>
    <w:p w:rsidR="00607DF1" w:rsidRPr="003A4738" w:rsidRDefault="00607DF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 případě, že </w:t>
      </w:r>
      <w:r w:rsidR="00D912CF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sz w:val="20"/>
          <w:szCs w:val="20"/>
        </w:rPr>
        <w:t xml:space="preserve"> poruší povinnost mlčenlivosti či povinnost zajisti</w:t>
      </w:r>
      <w:r w:rsidR="00AE3E9B" w:rsidRPr="003A4738">
        <w:rPr>
          <w:rFonts w:ascii="Arial" w:hAnsi="Arial" w:cs="Arial"/>
          <w:sz w:val="20"/>
          <w:szCs w:val="20"/>
        </w:rPr>
        <w:t>t ochranu osobních údajů dle článku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887291" w:rsidRPr="003A4738">
        <w:rPr>
          <w:rFonts w:ascii="Arial" w:hAnsi="Arial" w:cs="Arial"/>
          <w:sz w:val="20"/>
          <w:szCs w:val="20"/>
        </w:rPr>
        <w:t>9</w:t>
      </w:r>
      <w:r w:rsidRPr="003A4738">
        <w:rPr>
          <w:rFonts w:ascii="Arial" w:hAnsi="Arial" w:cs="Arial"/>
          <w:sz w:val="20"/>
          <w:szCs w:val="20"/>
        </w:rPr>
        <w:t xml:space="preserve"> této Smlouvy, zavazuje se Objednateli </w:t>
      </w:r>
      <w:r w:rsidR="00D912CF" w:rsidRPr="003A4738">
        <w:rPr>
          <w:rFonts w:ascii="Arial" w:hAnsi="Arial" w:cs="Arial"/>
          <w:sz w:val="20"/>
          <w:szCs w:val="20"/>
        </w:rPr>
        <w:t xml:space="preserve">zaplatit </w:t>
      </w:r>
      <w:r w:rsidRPr="003A4738">
        <w:rPr>
          <w:rFonts w:ascii="Arial" w:hAnsi="Arial" w:cs="Arial"/>
          <w:sz w:val="20"/>
          <w:szCs w:val="20"/>
        </w:rPr>
        <w:t xml:space="preserve">smluvní pokutu ve výši </w:t>
      </w:r>
      <w:r w:rsidR="00224A83">
        <w:rPr>
          <w:rFonts w:ascii="Arial" w:hAnsi="Arial" w:cs="Arial"/>
          <w:sz w:val="20"/>
          <w:szCs w:val="20"/>
        </w:rPr>
        <w:t>5</w:t>
      </w:r>
      <w:r w:rsidR="00270311" w:rsidRPr="003A4738">
        <w:rPr>
          <w:rFonts w:ascii="Arial" w:hAnsi="Arial" w:cs="Arial"/>
          <w:sz w:val="20"/>
          <w:szCs w:val="20"/>
        </w:rPr>
        <w:t>0</w:t>
      </w:r>
      <w:r w:rsidRPr="003A4738">
        <w:rPr>
          <w:rFonts w:ascii="Arial" w:hAnsi="Arial" w:cs="Arial"/>
          <w:sz w:val="20"/>
          <w:szCs w:val="20"/>
        </w:rPr>
        <w:t>.000,- Kč, a to za každý jednotlivý případ porušení dané povinnosti.</w:t>
      </w:r>
    </w:p>
    <w:p w:rsidR="00607DF1" w:rsidRPr="003A4738" w:rsidRDefault="00607DF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Smluvní pokutu stejně jako případnou škodu</w:t>
      </w:r>
      <w:r w:rsidR="00C816E7" w:rsidRPr="003A4738">
        <w:rPr>
          <w:rFonts w:ascii="Arial" w:hAnsi="Arial" w:cs="Arial"/>
          <w:sz w:val="20"/>
          <w:szCs w:val="20"/>
        </w:rPr>
        <w:t xml:space="preserve"> či jinou újmu</w:t>
      </w:r>
      <w:r w:rsidRPr="003A4738">
        <w:rPr>
          <w:rFonts w:ascii="Arial" w:hAnsi="Arial" w:cs="Arial"/>
          <w:sz w:val="20"/>
          <w:szCs w:val="20"/>
        </w:rPr>
        <w:t xml:space="preserve"> vzniklou Objednateli vlivem činnosti </w:t>
      </w:r>
      <w:r w:rsidR="005A17D3" w:rsidRPr="003A4738">
        <w:rPr>
          <w:rFonts w:ascii="Arial" w:hAnsi="Arial" w:cs="Arial"/>
          <w:sz w:val="20"/>
          <w:szCs w:val="20"/>
        </w:rPr>
        <w:t>Zhotovitele</w:t>
      </w:r>
      <w:r w:rsidRPr="003A4738">
        <w:rPr>
          <w:rFonts w:ascii="Arial" w:hAnsi="Arial" w:cs="Arial"/>
          <w:sz w:val="20"/>
          <w:szCs w:val="20"/>
        </w:rPr>
        <w:t xml:space="preserve"> se </w:t>
      </w:r>
      <w:r w:rsidR="005A17D3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sz w:val="20"/>
          <w:szCs w:val="20"/>
        </w:rPr>
        <w:t xml:space="preserve"> zavazuje </w:t>
      </w:r>
      <w:r w:rsidR="005A17D3" w:rsidRPr="003A4738">
        <w:rPr>
          <w:rFonts w:ascii="Arial" w:hAnsi="Arial" w:cs="Arial"/>
          <w:sz w:val="20"/>
          <w:szCs w:val="20"/>
        </w:rPr>
        <w:t xml:space="preserve">zaplatit </w:t>
      </w:r>
      <w:r w:rsidRPr="003A4738">
        <w:rPr>
          <w:rFonts w:ascii="Arial" w:hAnsi="Arial" w:cs="Arial"/>
          <w:sz w:val="20"/>
          <w:szCs w:val="20"/>
        </w:rPr>
        <w:t>Objednateli nejpozději do</w:t>
      </w:r>
      <w:r w:rsidR="00224A83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30</w:t>
      </w:r>
      <w:r w:rsidR="00224A83">
        <w:rPr>
          <w:rFonts w:ascii="Arial" w:hAnsi="Arial" w:cs="Arial"/>
          <w:sz w:val="20"/>
          <w:szCs w:val="20"/>
        </w:rPr>
        <w:t> </w:t>
      </w:r>
      <w:r w:rsidR="00C816E7" w:rsidRPr="003A4738">
        <w:rPr>
          <w:rFonts w:ascii="Arial" w:hAnsi="Arial" w:cs="Arial"/>
          <w:sz w:val="20"/>
          <w:szCs w:val="20"/>
        </w:rPr>
        <w:t>kalendářních</w:t>
      </w:r>
      <w:r w:rsidRPr="003A4738">
        <w:rPr>
          <w:rFonts w:ascii="Arial" w:hAnsi="Arial" w:cs="Arial"/>
          <w:sz w:val="20"/>
          <w:szCs w:val="20"/>
        </w:rPr>
        <w:t xml:space="preserve"> dnů ode dne, kdy bude Objednatelem o nároku na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úhradu smluvní pokuty a její výši</w:t>
      </w:r>
      <w:r w:rsidR="00096DFE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resp. vzniklé škody </w:t>
      </w:r>
      <w:r w:rsidR="00C816E7" w:rsidRPr="003A4738">
        <w:rPr>
          <w:rFonts w:ascii="Arial" w:hAnsi="Arial" w:cs="Arial"/>
          <w:sz w:val="20"/>
          <w:szCs w:val="20"/>
        </w:rPr>
        <w:t xml:space="preserve">či jiné újmy </w:t>
      </w:r>
      <w:r w:rsidRPr="003A4738">
        <w:rPr>
          <w:rFonts w:ascii="Arial" w:hAnsi="Arial" w:cs="Arial"/>
          <w:sz w:val="20"/>
          <w:szCs w:val="20"/>
        </w:rPr>
        <w:t>a její výši prokazatelně informován.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Při nedodržení termínu splatnosti faktury Objednatelem je </w:t>
      </w:r>
      <w:r w:rsidR="005A17D3" w:rsidRPr="003A4738">
        <w:rPr>
          <w:rFonts w:ascii="Arial" w:hAnsi="Arial" w:cs="Arial"/>
          <w:sz w:val="20"/>
          <w:szCs w:val="20"/>
        </w:rPr>
        <w:t xml:space="preserve">Zhotovitel </w:t>
      </w:r>
      <w:r w:rsidRPr="003A4738">
        <w:rPr>
          <w:rFonts w:ascii="Arial" w:hAnsi="Arial" w:cs="Arial"/>
          <w:sz w:val="20"/>
          <w:szCs w:val="20"/>
        </w:rPr>
        <w:t>oprávněn požadovat úhradu úroku z prodlení ve výši dle nařízení vlády č.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osob.</w:t>
      </w:r>
    </w:p>
    <w:p w:rsidR="00FA4521" w:rsidRPr="003A4738" w:rsidRDefault="00FA4521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lastRenderedPageBreak/>
        <w:t>Náhrada škody</w:t>
      </w:r>
    </w:p>
    <w:p w:rsidR="00B734C8" w:rsidRPr="00B734C8" w:rsidRDefault="00B734C8" w:rsidP="00B734C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734C8">
        <w:rPr>
          <w:rFonts w:ascii="Arial" w:hAnsi="Arial" w:cs="Arial"/>
          <w:sz w:val="20"/>
          <w:szCs w:val="20"/>
        </w:rPr>
        <w:t xml:space="preserve">Smluvní strany nesou odpovědnost za způsobenou škodu či jinou újmu v rámci platných právních předpisů a této Smlouvy. Smluvní strany se zavazují k vyvinutí maximálního úsilí k předcházení škodám a k minimalizaci vzniklých škod. </w:t>
      </w:r>
    </w:p>
    <w:p w:rsidR="00B734C8" w:rsidRPr="00B734C8" w:rsidRDefault="00B734C8" w:rsidP="00B734C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734C8">
        <w:rPr>
          <w:rFonts w:ascii="Arial" w:hAnsi="Arial" w:cs="Arial"/>
          <w:sz w:val="20"/>
          <w:szCs w:val="20"/>
        </w:rPr>
        <w:t>Smluvní strany se zavazují upozornit druhou smluvní stranu bez zbytečného odkladu na</w:t>
      </w:r>
      <w:r>
        <w:rPr>
          <w:rFonts w:ascii="Arial" w:hAnsi="Arial" w:cs="Arial"/>
          <w:sz w:val="20"/>
          <w:szCs w:val="20"/>
        </w:rPr>
        <w:t> </w:t>
      </w:r>
      <w:r w:rsidRPr="00B734C8">
        <w:rPr>
          <w:rFonts w:ascii="Arial" w:hAnsi="Arial" w:cs="Arial"/>
          <w:sz w:val="20"/>
          <w:szCs w:val="20"/>
        </w:rPr>
        <w:t xml:space="preserve">vzniklé okolnosti vylučující odpovědnost bránící řádnému plnění této Smlouvy. Smluvní strany se zavazují k vyvinutí maximálního úsilí k odvrácení a překonání okolností vylučujících odpovědnost za škodu či jinou újmu. </w:t>
      </w:r>
    </w:p>
    <w:p w:rsidR="00224A83" w:rsidRPr="00224A83" w:rsidRDefault="00224A83" w:rsidP="00224A83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224A83">
        <w:rPr>
          <w:rFonts w:ascii="Arial" w:hAnsi="Arial" w:cs="Arial"/>
          <w:sz w:val="20"/>
          <w:szCs w:val="20"/>
        </w:rPr>
        <w:t xml:space="preserve">Ujednáním o smluvní pokutě není dotčeno právo stran na náhradu škody či jiné újmy v plné výši a věřitel je oprávněn domáhat se náhrady škody či jiné újmy v plné výši. </w:t>
      </w:r>
    </w:p>
    <w:p w:rsidR="00224A83" w:rsidRDefault="00B734C8" w:rsidP="00224A83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734C8">
        <w:rPr>
          <w:rFonts w:ascii="Arial" w:hAnsi="Arial" w:cs="Arial"/>
          <w:sz w:val="20"/>
          <w:szCs w:val="20"/>
        </w:rPr>
        <w:t xml:space="preserve">Na odpovědnost za škodu či jinou újmu prokazatelně způsobenou činností příslušné smluvní strany a náhradu škody či jiné újmy se vztahují příslušná ustanovení </w:t>
      </w:r>
      <w:r w:rsidR="00224A83">
        <w:rPr>
          <w:rFonts w:ascii="Arial" w:hAnsi="Arial" w:cs="Arial"/>
          <w:sz w:val="20"/>
          <w:szCs w:val="20"/>
        </w:rPr>
        <w:t>občanského</w:t>
      </w:r>
      <w:r w:rsidRPr="00B734C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u</w:t>
      </w:r>
      <w:r w:rsidRPr="00B734C8">
        <w:rPr>
          <w:rFonts w:ascii="Arial" w:hAnsi="Arial" w:cs="Arial"/>
          <w:sz w:val="20"/>
          <w:szCs w:val="20"/>
        </w:rPr>
        <w:t xml:space="preserve">. </w:t>
      </w:r>
    </w:p>
    <w:p w:rsidR="00224A83" w:rsidRPr="00B734C8" w:rsidRDefault="00224A83" w:rsidP="00224A83">
      <w:pPr>
        <w:pStyle w:val="Odstavecseseznamem"/>
        <w:spacing w:after="120" w:line="280" w:lineRule="atLeast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E37BC8" w:rsidRPr="003A4738" w:rsidRDefault="00E37BC8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Platnost a doba trvání smlouvy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Tato Smlouva nabývá platnosti a účinnosti dnem jejího podpisu oběma smluvními stranami. V případě, že k podpisu smlouvy smluvními stranami nedojde v jednom dni, nabývá tato Smlouva platnosti dnem podpisu poslední smluvní stranou.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se uzavírá na dobu určitou, </w:t>
      </w:r>
      <w:r w:rsidR="00FE225C" w:rsidRPr="009657EA">
        <w:rPr>
          <w:rFonts w:ascii="Arial" w:hAnsi="Arial" w:cs="Arial"/>
          <w:sz w:val="20"/>
          <w:szCs w:val="20"/>
        </w:rPr>
        <w:t xml:space="preserve">a to </w:t>
      </w:r>
      <w:r w:rsidR="009214B8">
        <w:rPr>
          <w:rFonts w:ascii="Arial" w:hAnsi="Arial" w:cs="Arial"/>
          <w:sz w:val="20"/>
          <w:szCs w:val="20"/>
        </w:rPr>
        <w:t>do splnění předmětu dle této Smlouvy v termínech dle čl. 4.1 této Smlouvy</w:t>
      </w:r>
      <w:r w:rsidR="00F91794" w:rsidRPr="003A4738">
        <w:rPr>
          <w:rFonts w:ascii="Arial" w:hAnsi="Arial" w:cs="Arial"/>
          <w:sz w:val="20"/>
          <w:szCs w:val="20"/>
        </w:rPr>
        <w:t>.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Objednatel je oprávněn odstoupit od </w:t>
      </w:r>
      <w:r w:rsidR="0097156A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Smlouvy, v případě, že</w:t>
      </w:r>
      <w:r w:rsidR="005A17D3" w:rsidRPr="003A4738">
        <w:rPr>
          <w:rFonts w:ascii="Arial" w:hAnsi="Arial" w:cs="Arial"/>
          <w:sz w:val="20"/>
          <w:szCs w:val="20"/>
        </w:rPr>
        <w:t xml:space="preserve"> Zhotovitel </w:t>
      </w:r>
      <w:r w:rsidRPr="003A4738">
        <w:rPr>
          <w:rFonts w:ascii="Arial" w:hAnsi="Arial" w:cs="Arial"/>
          <w:sz w:val="20"/>
          <w:szCs w:val="20"/>
        </w:rPr>
        <w:t xml:space="preserve">nezahájí řádné poskytování plnění ani do </w:t>
      </w:r>
      <w:r w:rsidR="00887291" w:rsidRPr="00224A83">
        <w:rPr>
          <w:rFonts w:ascii="Arial" w:hAnsi="Arial" w:cs="Arial"/>
          <w:sz w:val="20"/>
          <w:szCs w:val="20"/>
        </w:rPr>
        <w:t>5</w:t>
      </w:r>
      <w:r w:rsidRPr="00224A83">
        <w:rPr>
          <w:rFonts w:ascii="Arial" w:hAnsi="Arial" w:cs="Arial"/>
          <w:sz w:val="20"/>
          <w:szCs w:val="20"/>
        </w:rPr>
        <w:t xml:space="preserve"> kalendářních dnů</w:t>
      </w:r>
      <w:r w:rsidR="0013376D" w:rsidRPr="003A4738">
        <w:rPr>
          <w:rFonts w:ascii="Arial" w:hAnsi="Arial" w:cs="Arial"/>
          <w:sz w:val="20"/>
          <w:szCs w:val="20"/>
        </w:rPr>
        <w:t xml:space="preserve"> od</w:t>
      </w:r>
      <w:r w:rsidRPr="003A4738">
        <w:rPr>
          <w:rFonts w:ascii="Arial" w:hAnsi="Arial" w:cs="Arial"/>
          <w:sz w:val="20"/>
          <w:szCs w:val="20"/>
        </w:rPr>
        <w:t> </w:t>
      </w:r>
      <w:r w:rsidR="0013376D" w:rsidRPr="003A4738">
        <w:rPr>
          <w:rFonts w:ascii="Arial" w:hAnsi="Arial" w:cs="Arial"/>
          <w:sz w:val="20"/>
          <w:szCs w:val="20"/>
        </w:rPr>
        <w:t xml:space="preserve">písemného </w:t>
      </w:r>
      <w:r w:rsidRPr="003A4738">
        <w:rPr>
          <w:rFonts w:ascii="Arial" w:hAnsi="Arial" w:cs="Arial"/>
          <w:sz w:val="20"/>
          <w:szCs w:val="20"/>
        </w:rPr>
        <w:t>vyzvání Objednatelem nebo je opakovaně v prodlení s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plněním jakéko</w:t>
      </w:r>
      <w:r w:rsidR="00887291" w:rsidRPr="003A4738">
        <w:rPr>
          <w:rFonts w:ascii="Arial" w:hAnsi="Arial" w:cs="Arial"/>
          <w:sz w:val="20"/>
          <w:szCs w:val="20"/>
        </w:rPr>
        <w:t xml:space="preserve">liv povinnosti dle této Smlouvy </w:t>
      </w:r>
      <w:r w:rsidRPr="003A4738">
        <w:rPr>
          <w:rFonts w:ascii="Arial" w:hAnsi="Arial" w:cs="Arial"/>
          <w:sz w:val="20"/>
          <w:szCs w:val="20"/>
        </w:rPr>
        <w:t xml:space="preserve">v průběhu </w:t>
      </w:r>
      <w:r w:rsidR="00887291" w:rsidRPr="00224A83">
        <w:rPr>
          <w:rFonts w:ascii="Arial" w:hAnsi="Arial" w:cs="Arial"/>
          <w:sz w:val="20"/>
          <w:szCs w:val="20"/>
        </w:rPr>
        <w:t>14</w:t>
      </w:r>
      <w:r w:rsidR="00224A83" w:rsidRPr="00224A83">
        <w:rPr>
          <w:rFonts w:ascii="Arial" w:hAnsi="Arial" w:cs="Arial"/>
          <w:sz w:val="20"/>
          <w:szCs w:val="20"/>
        </w:rPr>
        <w:t> </w:t>
      </w:r>
      <w:r w:rsidRPr="00224A83">
        <w:rPr>
          <w:rFonts w:ascii="Arial" w:hAnsi="Arial" w:cs="Arial"/>
          <w:sz w:val="20"/>
          <w:szCs w:val="20"/>
        </w:rPr>
        <w:t>kalendářních dnů.</w:t>
      </w:r>
      <w:r w:rsidRPr="003A4738">
        <w:rPr>
          <w:rFonts w:ascii="Arial" w:hAnsi="Arial" w:cs="Arial"/>
          <w:sz w:val="20"/>
          <w:szCs w:val="20"/>
        </w:rPr>
        <w:t xml:space="preserve"> Odstoupení</w:t>
      </w:r>
      <w:r w:rsidR="0013376D" w:rsidRPr="003A4738">
        <w:rPr>
          <w:rFonts w:ascii="Arial" w:hAnsi="Arial" w:cs="Arial"/>
          <w:sz w:val="20"/>
          <w:szCs w:val="20"/>
        </w:rPr>
        <w:t xml:space="preserve"> od této Smlouvy</w:t>
      </w:r>
      <w:r w:rsidRPr="003A4738">
        <w:rPr>
          <w:rFonts w:ascii="Arial" w:hAnsi="Arial" w:cs="Arial"/>
          <w:sz w:val="20"/>
          <w:szCs w:val="20"/>
        </w:rPr>
        <w:t xml:space="preserve"> nabývá účinnosti dnem následujícím po dni prokazatelného doručení jeho písemného vyhotovení </w:t>
      </w:r>
      <w:r w:rsidR="005A17D3" w:rsidRPr="003A4738">
        <w:rPr>
          <w:rFonts w:ascii="Arial" w:hAnsi="Arial" w:cs="Arial"/>
          <w:sz w:val="20"/>
          <w:szCs w:val="20"/>
        </w:rPr>
        <w:t>Zhotoviteli</w:t>
      </w:r>
      <w:r w:rsidRPr="003A4738">
        <w:rPr>
          <w:rFonts w:ascii="Arial" w:hAnsi="Arial" w:cs="Arial"/>
          <w:sz w:val="20"/>
          <w:szCs w:val="20"/>
        </w:rPr>
        <w:t>. Objednatel je oprávněn odstoupit i jen od samostatné části plnění.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V případě odstoupení Objednatele od </w:t>
      </w:r>
      <w:r w:rsidR="00887291" w:rsidRPr="003A4738">
        <w:rPr>
          <w:rFonts w:ascii="Arial" w:hAnsi="Arial" w:cs="Arial"/>
          <w:sz w:val="20"/>
          <w:szCs w:val="20"/>
        </w:rPr>
        <w:t xml:space="preserve">této Smlouvy </w:t>
      </w:r>
      <w:r w:rsidRPr="003A4738">
        <w:rPr>
          <w:rFonts w:ascii="Arial" w:hAnsi="Arial" w:cs="Arial"/>
          <w:sz w:val="20"/>
          <w:szCs w:val="20"/>
        </w:rPr>
        <w:t>z výše uvedených důvodů</w:t>
      </w:r>
      <w:r w:rsidR="00887291" w:rsidRPr="003A4738">
        <w:rPr>
          <w:rFonts w:ascii="Arial" w:hAnsi="Arial" w:cs="Arial"/>
          <w:sz w:val="20"/>
          <w:szCs w:val="20"/>
        </w:rPr>
        <w:t>,</w:t>
      </w:r>
      <w:r w:rsidRPr="003A4738">
        <w:rPr>
          <w:rFonts w:ascii="Arial" w:hAnsi="Arial" w:cs="Arial"/>
          <w:sz w:val="20"/>
          <w:szCs w:val="20"/>
        </w:rPr>
        <w:t xml:space="preserve"> má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887291" w:rsidRPr="003A4738">
        <w:rPr>
          <w:rFonts w:ascii="Arial" w:hAnsi="Arial" w:cs="Arial"/>
          <w:sz w:val="20"/>
          <w:szCs w:val="20"/>
        </w:rPr>
        <w:t>Objednatel</w:t>
      </w:r>
      <w:r w:rsidRPr="003A4738">
        <w:rPr>
          <w:rFonts w:ascii="Arial" w:hAnsi="Arial" w:cs="Arial"/>
          <w:sz w:val="20"/>
          <w:szCs w:val="20"/>
        </w:rPr>
        <w:t xml:space="preserve"> nárok na náhradu prokázaných nákladů, které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mu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vzniknou v souvislosti s</w:t>
      </w:r>
      <w:r w:rsidR="007501D9" w:rsidRPr="003A4738">
        <w:rPr>
          <w:rFonts w:ascii="Arial" w:hAnsi="Arial" w:cs="Arial"/>
          <w:sz w:val="20"/>
          <w:szCs w:val="20"/>
        </w:rPr>
        <w:t> přijetím náhradního řešení</w:t>
      </w:r>
      <w:r w:rsidRPr="003A4738">
        <w:rPr>
          <w:rFonts w:ascii="Arial" w:hAnsi="Arial" w:cs="Arial"/>
          <w:sz w:val="20"/>
          <w:szCs w:val="20"/>
        </w:rPr>
        <w:t>. Odstoupením od</w:t>
      </w:r>
      <w:r w:rsidR="008E3D30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 xml:space="preserve">této </w:t>
      </w:r>
      <w:r w:rsidRPr="003A4738">
        <w:rPr>
          <w:rFonts w:ascii="Arial" w:hAnsi="Arial" w:cs="Arial"/>
          <w:sz w:val="20"/>
          <w:szCs w:val="20"/>
        </w:rPr>
        <w:t>Smlouvy není dotčen nárok na smluvní pokutu platně vzniklý v době před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odstoupením od </w:t>
      </w:r>
      <w:r w:rsidR="007501D9" w:rsidRPr="003A4738">
        <w:rPr>
          <w:rFonts w:ascii="Arial" w:hAnsi="Arial" w:cs="Arial"/>
          <w:sz w:val="20"/>
          <w:szCs w:val="20"/>
        </w:rPr>
        <w:t>této Smlouvy.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Kterákoliv ze smluvních stran je dále oprávněna odstoupit od </w:t>
      </w:r>
      <w:r w:rsidR="007501D9" w:rsidRPr="003A4738">
        <w:rPr>
          <w:rFonts w:ascii="Arial" w:hAnsi="Arial" w:cs="Arial"/>
          <w:sz w:val="20"/>
          <w:szCs w:val="20"/>
        </w:rPr>
        <w:t>této S</w:t>
      </w:r>
      <w:r w:rsidRPr="003A4738">
        <w:rPr>
          <w:rFonts w:ascii="Arial" w:hAnsi="Arial" w:cs="Arial"/>
          <w:sz w:val="20"/>
          <w:szCs w:val="20"/>
        </w:rPr>
        <w:t>mlouvy za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podmínek stanovených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Objednatel je oprávněn tuto Smlouvu vypovědět i bez uvedení důvodu. Výpovědní lhůta činí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1D6B07" w:rsidRPr="00224A83">
        <w:rPr>
          <w:rFonts w:ascii="Arial" w:hAnsi="Arial" w:cs="Arial"/>
          <w:sz w:val="20"/>
          <w:szCs w:val="20"/>
        </w:rPr>
        <w:t>1 měsíc</w:t>
      </w:r>
      <w:r w:rsidRPr="003A4738">
        <w:rPr>
          <w:rFonts w:ascii="Arial" w:hAnsi="Arial" w:cs="Arial"/>
          <w:sz w:val="20"/>
          <w:szCs w:val="20"/>
        </w:rPr>
        <w:t xml:space="preserve"> a počíná běžet dnem následujícím po dni prokazatelného doručení </w:t>
      </w:r>
      <w:r w:rsidR="007501D9" w:rsidRPr="003A4738">
        <w:rPr>
          <w:rFonts w:ascii="Arial" w:hAnsi="Arial" w:cs="Arial"/>
          <w:sz w:val="20"/>
          <w:szCs w:val="20"/>
        </w:rPr>
        <w:t xml:space="preserve">písemné </w:t>
      </w:r>
      <w:r w:rsidRPr="003A4738">
        <w:rPr>
          <w:rFonts w:ascii="Arial" w:hAnsi="Arial" w:cs="Arial"/>
          <w:sz w:val="20"/>
          <w:szCs w:val="20"/>
        </w:rPr>
        <w:t xml:space="preserve">výpovědi </w:t>
      </w:r>
      <w:r w:rsidR="005A17D3" w:rsidRPr="003A4738">
        <w:rPr>
          <w:rFonts w:ascii="Arial" w:hAnsi="Arial" w:cs="Arial"/>
          <w:sz w:val="20"/>
          <w:szCs w:val="20"/>
        </w:rPr>
        <w:t>Zhotoviteli</w:t>
      </w:r>
      <w:r w:rsidR="007501D9" w:rsidRPr="003A4738">
        <w:rPr>
          <w:rFonts w:ascii="Arial" w:hAnsi="Arial" w:cs="Arial"/>
          <w:sz w:val="20"/>
          <w:szCs w:val="20"/>
        </w:rPr>
        <w:t>.</w:t>
      </w:r>
      <w:r w:rsidRPr="003A4738">
        <w:rPr>
          <w:rFonts w:ascii="Arial" w:hAnsi="Arial" w:cs="Arial"/>
          <w:sz w:val="20"/>
          <w:szCs w:val="20"/>
        </w:rPr>
        <w:t xml:space="preserve"> Po dobu výpovědní lhůty trvají všechna práva a povinnosti smluvních stran touto Smlouvou založené. </w:t>
      </w:r>
      <w:r w:rsidR="005A17D3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 poskytovat plnění,</w:t>
      </w:r>
      <w:r w:rsidRPr="003A4738">
        <w:rPr>
          <w:rFonts w:ascii="Arial" w:hAnsi="Arial" w:cs="Arial"/>
          <w:sz w:val="20"/>
          <w:szCs w:val="20"/>
        </w:rPr>
        <w:t xml:space="preserve"> na nichž se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s Objednatelem dohodl do doby </w:t>
      </w:r>
      <w:r w:rsidR="007501D9" w:rsidRPr="003A4738">
        <w:rPr>
          <w:rFonts w:ascii="Arial" w:hAnsi="Arial" w:cs="Arial"/>
          <w:sz w:val="20"/>
          <w:szCs w:val="20"/>
        </w:rPr>
        <w:t xml:space="preserve">obdržení písemné </w:t>
      </w:r>
      <w:r w:rsidRPr="003A4738">
        <w:rPr>
          <w:rFonts w:ascii="Arial" w:hAnsi="Arial" w:cs="Arial"/>
          <w:sz w:val="20"/>
          <w:szCs w:val="20"/>
        </w:rPr>
        <w:t xml:space="preserve">výpovědi, není-li ve výpovědi stanoveno jinak. Objednatel </w:t>
      </w:r>
      <w:r w:rsidR="007501D9" w:rsidRPr="003A4738">
        <w:rPr>
          <w:rFonts w:ascii="Arial" w:hAnsi="Arial" w:cs="Arial"/>
          <w:sz w:val="20"/>
          <w:szCs w:val="20"/>
        </w:rPr>
        <w:t>se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zavazuje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224A83">
        <w:rPr>
          <w:rFonts w:ascii="Arial" w:hAnsi="Arial" w:cs="Arial"/>
          <w:sz w:val="20"/>
          <w:szCs w:val="20"/>
        </w:rPr>
        <w:t>odměnu</w:t>
      </w:r>
      <w:r w:rsidR="0013376D" w:rsidRPr="003A4738">
        <w:rPr>
          <w:rFonts w:ascii="Arial" w:hAnsi="Arial" w:cs="Arial"/>
          <w:sz w:val="20"/>
          <w:szCs w:val="20"/>
        </w:rPr>
        <w:t xml:space="preserve"> za </w:t>
      </w:r>
      <w:r w:rsidR="007501D9" w:rsidRPr="003A4738">
        <w:rPr>
          <w:rFonts w:ascii="Arial" w:hAnsi="Arial" w:cs="Arial"/>
          <w:sz w:val="20"/>
          <w:szCs w:val="20"/>
        </w:rPr>
        <w:t>takovéto plnění poskytnuté v souladu s touto Smlouvou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5A17D3" w:rsidRPr="003A4738">
        <w:rPr>
          <w:rFonts w:ascii="Arial" w:hAnsi="Arial" w:cs="Arial"/>
          <w:sz w:val="20"/>
          <w:szCs w:val="20"/>
        </w:rPr>
        <w:t>Zhotoviteli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="005A17D3" w:rsidRPr="003A4738">
        <w:rPr>
          <w:rFonts w:ascii="Arial" w:hAnsi="Arial" w:cs="Arial"/>
          <w:sz w:val="20"/>
          <w:szCs w:val="20"/>
        </w:rPr>
        <w:t>zaplatit.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lastRenderedPageBreak/>
        <w:t>V případě ukončení platnosti této Smlouvy před uplynutím doby, na níž byla sjednána, může Objednatel požadovat, že určité dílčí plnění nebude dokončeno nebo</w:t>
      </w:r>
      <w:r w:rsidR="007501D9" w:rsidRPr="003A4738">
        <w:rPr>
          <w:rFonts w:ascii="Arial" w:hAnsi="Arial" w:cs="Arial"/>
          <w:sz w:val="20"/>
          <w:szCs w:val="20"/>
        </w:rPr>
        <w:t xml:space="preserve"> že se s jeho plněním nezapočne</w:t>
      </w:r>
      <w:r w:rsidRPr="003A4738">
        <w:rPr>
          <w:rFonts w:ascii="Arial" w:hAnsi="Arial" w:cs="Arial"/>
          <w:sz w:val="20"/>
          <w:szCs w:val="20"/>
        </w:rPr>
        <w:t xml:space="preserve">. Objednatel v takovém případě uhradí </w:t>
      </w:r>
      <w:r w:rsidR="005A17D3" w:rsidRPr="003A4738">
        <w:rPr>
          <w:rFonts w:ascii="Arial" w:hAnsi="Arial" w:cs="Arial"/>
          <w:sz w:val="20"/>
          <w:szCs w:val="20"/>
        </w:rPr>
        <w:t>Zhotoviteli</w:t>
      </w:r>
      <w:r w:rsidRPr="003A4738">
        <w:rPr>
          <w:rFonts w:ascii="Arial" w:hAnsi="Arial" w:cs="Arial"/>
          <w:sz w:val="20"/>
          <w:szCs w:val="20"/>
        </w:rPr>
        <w:t xml:space="preserve"> náklady vzniklé v souvislosti se započatým plněním a jeho předčasným ukončením, za předpokladu, že takové náklady byly </w:t>
      </w:r>
      <w:r w:rsidR="005A17D3" w:rsidRPr="003A4738">
        <w:rPr>
          <w:rFonts w:ascii="Arial" w:hAnsi="Arial" w:cs="Arial"/>
          <w:sz w:val="20"/>
          <w:szCs w:val="20"/>
        </w:rPr>
        <w:t xml:space="preserve">Zhotovitelem </w:t>
      </w:r>
      <w:r w:rsidRPr="003A4738">
        <w:rPr>
          <w:rFonts w:ascii="Arial" w:hAnsi="Arial" w:cs="Arial"/>
          <w:sz w:val="20"/>
          <w:szCs w:val="20"/>
        </w:rPr>
        <w:t>vy</w:t>
      </w:r>
      <w:r w:rsidR="007501D9" w:rsidRPr="003A4738">
        <w:rPr>
          <w:rFonts w:ascii="Arial" w:hAnsi="Arial" w:cs="Arial"/>
          <w:sz w:val="20"/>
          <w:szCs w:val="20"/>
        </w:rPr>
        <w:t xml:space="preserve">naloženy v souladu </w:t>
      </w:r>
      <w:r w:rsidRPr="003A4738">
        <w:rPr>
          <w:rFonts w:ascii="Arial" w:hAnsi="Arial" w:cs="Arial"/>
          <w:sz w:val="20"/>
          <w:szCs w:val="20"/>
        </w:rPr>
        <w:t xml:space="preserve">s touto Smlouvou a že budou </w:t>
      </w:r>
      <w:r w:rsidR="005A17D3" w:rsidRPr="003A4738">
        <w:rPr>
          <w:rFonts w:ascii="Arial" w:hAnsi="Arial" w:cs="Arial"/>
          <w:sz w:val="20"/>
          <w:szCs w:val="20"/>
        </w:rPr>
        <w:t>Zhotovitelem</w:t>
      </w:r>
      <w:r w:rsidRPr="003A4738">
        <w:rPr>
          <w:rFonts w:ascii="Arial" w:hAnsi="Arial" w:cs="Arial"/>
          <w:sz w:val="20"/>
          <w:szCs w:val="20"/>
        </w:rPr>
        <w:t xml:space="preserve"> Objednateli řádně doloženy. Nárok na úhradu nákladů dle předchozí věty však </w:t>
      </w:r>
      <w:r w:rsidR="005A17D3" w:rsidRPr="003A4738">
        <w:rPr>
          <w:rFonts w:ascii="Arial" w:hAnsi="Arial" w:cs="Arial"/>
          <w:sz w:val="20"/>
          <w:szCs w:val="20"/>
        </w:rPr>
        <w:t>Zhotoviteli</w:t>
      </w:r>
      <w:r w:rsidRPr="003A4738">
        <w:rPr>
          <w:rFonts w:ascii="Arial" w:hAnsi="Arial" w:cs="Arial"/>
          <w:sz w:val="20"/>
          <w:szCs w:val="20"/>
        </w:rPr>
        <w:t xml:space="preserve"> n</w:t>
      </w:r>
      <w:r w:rsidR="007501D9" w:rsidRPr="003A4738">
        <w:rPr>
          <w:rFonts w:ascii="Arial" w:hAnsi="Arial" w:cs="Arial"/>
          <w:sz w:val="20"/>
          <w:szCs w:val="20"/>
        </w:rPr>
        <w:t>evzniká</w:t>
      </w:r>
      <w:r w:rsidRPr="003A4738">
        <w:rPr>
          <w:rFonts w:ascii="Arial" w:hAnsi="Arial" w:cs="Arial"/>
          <w:sz w:val="20"/>
          <w:szCs w:val="20"/>
        </w:rPr>
        <w:t xml:space="preserve"> v případě, že</w:t>
      </w:r>
      <w:r w:rsidR="00A76449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k ukončení platnosti této Smlouvy, byť</w:t>
      </w:r>
      <w:r w:rsidR="007501D9" w:rsidRPr="003A4738">
        <w:rPr>
          <w:rFonts w:ascii="Arial" w:hAnsi="Arial" w:cs="Arial"/>
          <w:sz w:val="20"/>
          <w:szCs w:val="20"/>
        </w:rPr>
        <w:t xml:space="preserve"> </w:t>
      </w:r>
      <w:r w:rsidRPr="003A4738">
        <w:rPr>
          <w:rFonts w:ascii="Arial" w:hAnsi="Arial" w:cs="Arial"/>
          <w:sz w:val="20"/>
          <w:szCs w:val="20"/>
        </w:rPr>
        <w:t xml:space="preserve">ze strany Objednatele, došlo z důvodů stojících na straně </w:t>
      </w:r>
      <w:r w:rsidR="005A17D3" w:rsidRPr="003A4738">
        <w:rPr>
          <w:rFonts w:ascii="Arial" w:hAnsi="Arial" w:cs="Arial"/>
          <w:sz w:val="20"/>
          <w:szCs w:val="20"/>
        </w:rPr>
        <w:t>Zhotovitele</w:t>
      </w:r>
      <w:r w:rsidRPr="003A4738">
        <w:rPr>
          <w:rFonts w:ascii="Arial" w:hAnsi="Arial" w:cs="Arial"/>
          <w:sz w:val="20"/>
          <w:szCs w:val="20"/>
        </w:rPr>
        <w:t>.</w:t>
      </w:r>
    </w:p>
    <w:p w:rsidR="00FA4521" w:rsidRPr="003A4738" w:rsidRDefault="00FA4521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Rozhodné právo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Vztahy mezi smluvními stranami touto Smlouvou výslovně neupravené se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řídí</w:t>
      </w:r>
      <w:r w:rsidRPr="003A4738">
        <w:rPr>
          <w:rFonts w:ascii="Arial" w:hAnsi="Arial" w:cs="Arial"/>
          <w:sz w:val="20"/>
          <w:szCs w:val="20"/>
        </w:rPr>
        <w:t xml:space="preserve"> </w:t>
      </w:r>
      <w:r w:rsidR="007501D9" w:rsidRPr="003A4738">
        <w:rPr>
          <w:rFonts w:ascii="Arial" w:hAnsi="Arial" w:cs="Arial"/>
          <w:sz w:val="20"/>
          <w:szCs w:val="20"/>
        </w:rPr>
        <w:t>platnými a</w:t>
      </w:r>
      <w:r w:rsidR="000852D7">
        <w:rPr>
          <w:rFonts w:ascii="Arial" w:hAnsi="Arial" w:cs="Arial"/>
          <w:sz w:val="20"/>
          <w:szCs w:val="20"/>
        </w:rPr>
        <w:t> </w:t>
      </w:r>
      <w:r w:rsidR="007501D9" w:rsidRPr="003A4738">
        <w:rPr>
          <w:rFonts w:ascii="Arial" w:hAnsi="Arial" w:cs="Arial"/>
          <w:sz w:val="20"/>
          <w:szCs w:val="20"/>
        </w:rPr>
        <w:t>účinnými právními předpisy</w:t>
      </w:r>
      <w:r w:rsidRPr="003A4738">
        <w:rPr>
          <w:rFonts w:ascii="Arial" w:hAnsi="Arial" w:cs="Arial"/>
          <w:sz w:val="20"/>
          <w:szCs w:val="20"/>
        </w:rPr>
        <w:t xml:space="preserve">, zejména </w:t>
      </w:r>
      <w:r w:rsidR="007501D9" w:rsidRPr="003A4738">
        <w:rPr>
          <w:rFonts w:ascii="Arial" w:hAnsi="Arial" w:cs="Arial"/>
          <w:sz w:val="20"/>
          <w:szCs w:val="20"/>
        </w:rPr>
        <w:t>občanský</w:t>
      </w:r>
      <w:r w:rsidR="00224A83">
        <w:rPr>
          <w:rFonts w:ascii="Arial" w:hAnsi="Arial" w:cs="Arial"/>
          <w:sz w:val="20"/>
          <w:szCs w:val="20"/>
        </w:rPr>
        <w:t>m</w:t>
      </w:r>
      <w:r w:rsidR="007501D9" w:rsidRPr="003A4738">
        <w:rPr>
          <w:rFonts w:ascii="Arial" w:hAnsi="Arial" w:cs="Arial"/>
          <w:sz w:val="20"/>
          <w:szCs w:val="20"/>
        </w:rPr>
        <w:t xml:space="preserve"> zákoník</w:t>
      </w:r>
      <w:r w:rsidR="00224A83">
        <w:rPr>
          <w:rFonts w:ascii="Arial" w:hAnsi="Arial" w:cs="Arial"/>
          <w:sz w:val="20"/>
          <w:szCs w:val="20"/>
        </w:rPr>
        <w:t>em</w:t>
      </w:r>
      <w:r w:rsidR="007501D9" w:rsidRPr="003A4738">
        <w:rPr>
          <w:rFonts w:ascii="Arial" w:hAnsi="Arial" w:cs="Arial"/>
          <w:sz w:val="20"/>
          <w:szCs w:val="20"/>
        </w:rPr>
        <w:t>.</w:t>
      </w:r>
    </w:p>
    <w:p w:rsidR="00FA4521" w:rsidRPr="003A4738" w:rsidRDefault="00224A83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s</w:t>
      </w:r>
      <w:r w:rsidR="007501D9" w:rsidRPr="003A4738">
        <w:rPr>
          <w:rFonts w:ascii="Arial" w:hAnsi="Arial" w:cs="Arial"/>
          <w:sz w:val="20"/>
          <w:szCs w:val="20"/>
        </w:rPr>
        <w:t>pory vzniklé</w:t>
      </w:r>
      <w:r w:rsidR="00FA4521" w:rsidRPr="003A4738">
        <w:rPr>
          <w:rFonts w:ascii="Arial" w:hAnsi="Arial" w:cs="Arial"/>
          <w:sz w:val="20"/>
          <w:szCs w:val="20"/>
        </w:rPr>
        <w:t xml:space="preserve"> ze závazkových vztahů založených touto Smlouvou, </w:t>
      </w:r>
      <w:r>
        <w:rPr>
          <w:rFonts w:ascii="Arial" w:hAnsi="Arial" w:cs="Arial"/>
          <w:sz w:val="20"/>
          <w:szCs w:val="20"/>
        </w:rPr>
        <w:t>budou rozhodovány věcně a místně příslušnými</w:t>
      </w:r>
      <w:r w:rsidR="00FA4521" w:rsidRPr="003A4738">
        <w:rPr>
          <w:rFonts w:ascii="Arial" w:hAnsi="Arial" w:cs="Arial"/>
          <w:sz w:val="20"/>
          <w:szCs w:val="20"/>
        </w:rPr>
        <w:t xml:space="preserve"> soudy České republiky. </w:t>
      </w:r>
    </w:p>
    <w:p w:rsidR="00FA4521" w:rsidRPr="003A4738" w:rsidRDefault="00FA4521" w:rsidP="003A4738">
      <w:pPr>
        <w:pStyle w:val="Nadpis1"/>
        <w:numPr>
          <w:ilvl w:val="0"/>
          <w:numId w:val="10"/>
        </w:numPr>
        <w:tabs>
          <w:tab w:val="left" w:pos="454"/>
        </w:tabs>
        <w:overflowPunct/>
        <w:autoSpaceDE/>
        <w:autoSpaceDN/>
        <w:adjustRightInd/>
        <w:spacing w:after="240"/>
        <w:jc w:val="center"/>
        <w:textAlignment w:val="auto"/>
        <w:rPr>
          <w:rFonts w:ascii="Arial" w:hAnsi="Arial" w:cs="Arial"/>
          <w:sz w:val="20"/>
        </w:rPr>
      </w:pPr>
      <w:r w:rsidRPr="003A4738">
        <w:rPr>
          <w:rFonts w:ascii="Arial" w:hAnsi="Arial" w:cs="Arial"/>
          <w:sz w:val="20"/>
        </w:rPr>
        <w:t>Závěrečná ustanovení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Tuto Smlouvu lze měnit nebo doplňovat pouze písemnými dodatky označovanými a číslovanými vzestupnou řadou po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dohodě obou smluvních stran a podepsanými oprávněnými zástupci smluvních stran uvedenými v záhlaví této Smlouvy. Jiná</w:t>
      </w:r>
      <w:r w:rsidR="00B97248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ujednání jsou neplatná.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Uzavřením této Smlouvy nedochází k žádnému faktickému ani právnímu omezení kterékoli ze smluvních stran ve vztahu k plnění jakékoli již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existující zakázky vůči jejich klientům či ve vztahu k jejich snaze o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získání budoucích zakázek kdykoli v budoucnu. 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 xml:space="preserve">Tato Smlouva je sepsána v </w:t>
      </w:r>
      <w:r w:rsidR="007501D9" w:rsidRPr="003A4738">
        <w:rPr>
          <w:rFonts w:ascii="Arial" w:hAnsi="Arial" w:cs="Arial"/>
          <w:sz w:val="20"/>
          <w:szCs w:val="20"/>
        </w:rPr>
        <w:t>5</w:t>
      </w:r>
      <w:r w:rsidRPr="003A4738">
        <w:rPr>
          <w:rFonts w:ascii="Arial" w:hAnsi="Arial" w:cs="Arial"/>
          <w:sz w:val="20"/>
          <w:szCs w:val="20"/>
        </w:rPr>
        <w:t xml:space="preserve"> vyhotoveních s platností originálu, z nichž </w:t>
      </w:r>
      <w:r w:rsidR="007501D9" w:rsidRPr="003A4738">
        <w:rPr>
          <w:rFonts w:ascii="Arial" w:hAnsi="Arial" w:cs="Arial"/>
          <w:sz w:val="20"/>
          <w:szCs w:val="20"/>
        </w:rPr>
        <w:t>3</w:t>
      </w:r>
      <w:r w:rsidR="0013376D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 xml:space="preserve">vyhotovení obdrží Objednatel a </w:t>
      </w:r>
      <w:r w:rsidR="007501D9" w:rsidRPr="003A4738">
        <w:rPr>
          <w:rFonts w:ascii="Arial" w:hAnsi="Arial" w:cs="Arial"/>
          <w:sz w:val="20"/>
          <w:szCs w:val="20"/>
        </w:rPr>
        <w:t>2</w:t>
      </w:r>
      <w:r w:rsidRPr="003A4738">
        <w:rPr>
          <w:rFonts w:ascii="Arial" w:hAnsi="Arial" w:cs="Arial"/>
          <w:sz w:val="20"/>
          <w:szCs w:val="20"/>
        </w:rPr>
        <w:t xml:space="preserve"> vyhotovení obdrží </w:t>
      </w:r>
      <w:r w:rsidR="005A17D3" w:rsidRPr="003A4738">
        <w:rPr>
          <w:rFonts w:ascii="Arial" w:hAnsi="Arial" w:cs="Arial"/>
          <w:sz w:val="20"/>
          <w:szCs w:val="20"/>
        </w:rPr>
        <w:t>Zhotovitel</w:t>
      </w:r>
      <w:r w:rsidRPr="003A4738">
        <w:rPr>
          <w:rFonts w:ascii="Arial" w:hAnsi="Arial" w:cs="Arial"/>
          <w:sz w:val="20"/>
          <w:szCs w:val="20"/>
        </w:rPr>
        <w:t>.</w:t>
      </w:r>
    </w:p>
    <w:p w:rsidR="00FA4521" w:rsidRPr="003A4738" w:rsidRDefault="005A17D3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Zhotovitel</w:t>
      </w:r>
      <w:r w:rsidR="007501D9" w:rsidRPr="003A4738">
        <w:rPr>
          <w:rFonts w:ascii="Arial" w:hAnsi="Arial" w:cs="Arial"/>
          <w:sz w:val="20"/>
          <w:szCs w:val="20"/>
        </w:rPr>
        <w:t xml:space="preserve"> podpisem této Smlouvy</w:t>
      </w:r>
      <w:r w:rsidR="00FA4521" w:rsidRPr="003A4738">
        <w:rPr>
          <w:rFonts w:ascii="Arial" w:hAnsi="Arial" w:cs="Arial"/>
          <w:sz w:val="20"/>
          <w:szCs w:val="20"/>
        </w:rPr>
        <w:t xml:space="preserve"> souhlasí s uveřejněním této Smlouvy na</w:t>
      </w:r>
      <w:r w:rsidR="00F52B99" w:rsidRPr="003A4738">
        <w:rPr>
          <w:rFonts w:ascii="Arial" w:hAnsi="Arial" w:cs="Arial"/>
          <w:sz w:val="20"/>
          <w:szCs w:val="20"/>
        </w:rPr>
        <w:t> </w:t>
      </w:r>
      <w:r w:rsidR="00FA4521" w:rsidRPr="003A4738">
        <w:rPr>
          <w:rFonts w:ascii="Arial" w:hAnsi="Arial" w:cs="Arial"/>
          <w:sz w:val="20"/>
          <w:szCs w:val="20"/>
        </w:rPr>
        <w:t xml:space="preserve">webových stránkách Objednatele </w:t>
      </w:r>
      <w:hyperlink r:id="rId10" w:history="1">
        <w:r w:rsidR="00FA4521" w:rsidRPr="003A4738">
          <w:rPr>
            <w:rFonts w:ascii="Arial" w:hAnsi="Arial" w:cs="Arial"/>
            <w:sz w:val="20"/>
            <w:szCs w:val="20"/>
          </w:rPr>
          <w:t>www.mpsv.cz</w:t>
        </w:r>
      </w:hyperlink>
      <w:r w:rsidR="00224A83">
        <w:rPr>
          <w:rFonts w:ascii="Arial" w:hAnsi="Arial" w:cs="Arial"/>
          <w:sz w:val="20"/>
          <w:szCs w:val="20"/>
        </w:rPr>
        <w:t xml:space="preserve">, </w:t>
      </w:r>
      <w:hyperlink r:id="rId11" w:history="1">
        <w:r w:rsidR="00224A83" w:rsidRPr="00C62F0B">
          <w:rPr>
            <w:rStyle w:val="Hypertextovodkaz"/>
            <w:rFonts w:ascii="Arial" w:hAnsi="Arial" w:cs="Arial"/>
            <w:sz w:val="20"/>
            <w:szCs w:val="20"/>
          </w:rPr>
          <w:t>www.esfcr.cz</w:t>
        </w:r>
      </w:hyperlink>
      <w:r w:rsidR="00224A83">
        <w:rPr>
          <w:rFonts w:ascii="Arial" w:hAnsi="Arial" w:cs="Arial"/>
          <w:sz w:val="20"/>
          <w:szCs w:val="20"/>
        </w:rPr>
        <w:t xml:space="preserve"> a na profilu Objednatele (zadavatele)</w:t>
      </w:r>
      <w:r w:rsidR="00A31B60">
        <w:rPr>
          <w:rFonts w:ascii="Arial" w:hAnsi="Arial" w:cs="Arial"/>
          <w:sz w:val="20"/>
          <w:szCs w:val="20"/>
        </w:rPr>
        <w:t xml:space="preserve"> v souladu s § 147a ZVZ</w:t>
      </w:r>
      <w:r w:rsidR="00FA4521" w:rsidRPr="003A4738">
        <w:rPr>
          <w:rFonts w:ascii="Arial" w:hAnsi="Arial" w:cs="Arial"/>
          <w:sz w:val="20"/>
          <w:szCs w:val="20"/>
        </w:rPr>
        <w:t>.</w:t>
      </w: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Je-li nebo stane-li se některé ustanovení této Smlouvy neplatným či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neúčinným, nedotýká se to ostatních ustanovení této Smlouvy, která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zůstávají platná a účinná. Smluvní strany se v tomto případě zavazují jednat v dobré víře s cílem nahradit neplatné/neúčinné ustanovení ustanovením platným/účinným, které nejlépe odpovídá původně zamýšlenému účelu ustanovení neplatného/neúčinného.</w:t>
      </w:r>
    </w:p>
    <w:p w:rsidR="00FA4521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t>Smluvní strany prohlašují, že tato Smlouva je projevem jejich pravé a</w:t>
      </w:r>
      <w:r w:rsidR="0097156A" w:rsidRPr="003A4738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svobodné vůle a</w:t>
      </w:r>
      <w:r w:rsidR="000852D7">
        <w:rPr>
          <w:rFonts w:ascii="Arial" w:hAnsi="Arial" w:cs="Arial"/>
          <w:sz w:val="20"/>
          <w:szCs w:val="20"/>
        </w:rPr>
        <w:t> </w:t>
      </w:r>
      <w:r w:rsidRPr="003A4738">
        <w:rPr>
          <w:rFonts w:ascii="Arial" w:hAnsi="Arial" w:cs="Arial"/>
          <w:sz w:val="20"/>
          <w:szCs w:val="20"/>
        </w:rPr>
        <w:t>na důkaz dohody o všech článcích této Smlouvy připojují své podpisy.</w:t>
      </w:r>
    </w:p>
    <w:p w:rsidR="00641039" w:rsidRDefault="00641039" w:rsidP="009355F4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641039" w:rsidRDefault="00641039" w:rsidP="009355F4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641039" w:rsidRPr="009355F4" w:rsidRDefault="00641039" w:rsidP="009355F4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FA4521" w:rsidRPr="003A4738" w:rsidRDefault="00FA4521" w:rsidP="003A4738">
      <w:pPr>
        <w:pStyle w:val="Odstavecseseznamem"/>
        <w:numPr>
          <w:ilvl w:val="1"/>
          <w:numId w:val="10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3A4738">
        <w:rPr>
          <w:rFonts w:ascii="Arial" w:hAnsi="Arial" w:cs="Arial"/>
          <w:sz w:val="20"/>
          <w:szCs w:val="20"/>
        </w:rPr>
        <w:lastRenderedPageBreak/>
        <w:t>Nedílnou součást Smlouvy tvoří tyto přílohy:</w:t>
      </w:r>
    </w:p>
    <w:p w:rsidR="00224A83" w:rsidRDefault="000852D7" w:rsidP="003A4738">
      <w:pPr>
        <w:tabs>
          <w:tab w:val="num" w:pos="1560"/>
        </w:tabs>
        <w:spacing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</w:t>
      </w:r>
      <w:r w:rsidR="00224A83">
        <w:rPr>
          <w:rFonts w:ascii="Arial" w:hAnsi="Arial" w:cs="Arial"/>
          <w:sz w:val="20"/>
          <w:szCs w:val="20"/>
        </w:rPr>
        <w:t xml:space="preserve"> č. 1: Specifikace</w:t>
      </w:r>
      <w:r w:rsidR="00FB2540" w:rsidRPr="003A4738">
        <w:rPr>
          <w:rFonts w:ascii="Arial" w:hAnsi="Arial" w:cs="Arial"/>
          <w:sz w:val="20"/>
          <w:szCs w:val="20"/>
        </w:rPr>
        <w:t xml:space="preserve"> předmětu plnění</w:t>
      </w:r>
      <w:r w:rsidR="00A61141" w:rsidRPr="003A4738">
        <w:rPr>
          <w:rFonts w:ascii="Arial" w:hAnsi="Arial" w:cs="Arial"/>
          <w:sz w:val="20"/>
          <w:szCs w:val="20"/>
        </w:rPr>
        <w:t xml:space="preserve"> </w:t>
      </w:r>
    </w:p>
    <w:p w:rsidR="00FA4521" w:rsidRPr="003A4738" w:rsidRDefault="00224A83" w:rsidP="003A4738">
      <w:pPr>
        <w:tabs>
          <w:tab w:val="num" w:pos="1560"/>
        </w:tabs>
        <w:spacing w:after="12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2: Návrh řešení </w:t>
      </w:r>
      <w:r w:rsidR="00A61141" w:rsidRPr="007A0A43">
        <w:rPr>
          <w:rFonts w:ascii="Arial" w:hAnsi="Arial" w:cs="Arial"/>
          <w:sz w:val="20"/>
          <w:szCs w:val="20"/>
          <w:highlight w:val="yellow"/>
        </w:rPr>
        <w:t>(</w:t>
      </w:r>
      <w:r w:rsidR="00887FCE" w:rsidRPr="007A0A43">
        <w:rPr>
          <w:rFonts w:ascii="Arial" w:hAnsi="Arial" w:cs="Arial"/>
          <w:sz w:val="20"/>
          <w:szCs w:val="20"/>
          <w:highlight w:val="yellow"/>
        </w:rPr>
        <w:t xml:space="preserve">dokument „Celková kvalita nabídky“ </w:t>
      </w:r>
      <w:r w:rsidR="00A61141" w:rsidRPr="007A0A43">
        <w:rPr>
          <w:rFonts w:ascii="Arial" w:hAnsi="Arial" w:cs="Arial"/>
          <w:sz w:val="20"/>
          <w:szCs w:val="20"/>
          <w:highlight w:val="yellow"/>
        </w:rPr>
        <w:t>předlož</w:t>
      </w:r>
      <w:r w:rsidR="00887FCE" w:rsidRPr="007A0A43">
        <w:rPr>
          <w:rFonts w:ascii="Arial" w:hAnsi="Arial" w:cs="Arial"/>
          <w:sz w:val="20"/>
          <w:szCs w:val="20"/>
          <w:highlight w:val="yellow"/>
        </w:rPr>
        <w:t>ený</w:t>
      </w:r>
      <w:r w:rsidR="00A61141" w:rsidRPr="007A0A43">
        <w:rPr>
          <w:rFonts w:ascii="Arial" w:hAnsi="Arial" w:cs="Arial"/>
          <w:sz w:val="20"/>
          <w:szCs w:val="20"/>
          <w:highlight w:val="yellow"/>
        </w:rPr>
        <w:t xml:space="preserve"> uchazeč</w:t>
      </w:r>
      <w:r w:rsidR="00887FCE" w:rsidRPr="007A0A43">
        <w:rPr>
          <w:rFonts w:ascii="Arial" w:hAnsi="Arial" w:cs="Arial"/>
          <w:sz w:val="20"/>
          <w:szCs w:val="20"/>
          <w:highlight w:val="yellow"/>
        </w:rPr>
        <w:t>em</w:t>
      </w:r>
      <w:r w:rsidR="00A61141" w:rsidRPr="007A0A43">
        <w:rPr>
          <w:rFonts w:ascii="Arial" w:hAnsi="Arial" w:cs="Arial"/>
          <w:sz w:val="20"/>
          <w:szCs w:val="20"/>
          <w:highlight w:val="yellow"/>
        </w:rPr>
        <w:t xml:space="preserve"> v nabídce)</w:t>
      </w:r>
    </w:p>
    <w:p w:rsidR="00E37BC8" w:rsidRPr="003A4738" w:rsidRDefault="00E37BC8" w:rsidP="003A473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501D9" w:rsidRPr="003A4738" w:rsidRDefault="007501D9" w:rsidP="003A4738">
      <w:pPr>
        <w:spacing w:line="280" w:lineRule="atLeast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73"/>
      </w:tblGrid>
      <w:tr w:rsidR="007501D9" w:rsidRPr="003A4738" w:rsidTr="00B03B08">
        <w:tc>
          <w:tcPr>
            <w:tcW w:w="4181" w:type="dxa"/>
          </w:tcPr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Z</w:t>
            </w:r>
            <w:r w:rsidR="005A17D3"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hotovitel</w:t>
            </w:r>
          </w:p>
          <w:p w:rsidR="007501D9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0852D7" w:rsidRPr="003A4738" w:rsidRDefault="000852D7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 xml:space="preserve">V _______ </w:t>
            </w:r>
            <w:proofErr w:type="gramStart"/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dne __.__.______</w:t>
            </w:r>
            <w:proofErr w:type="gramEnd"/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Pr="003A4738" w:rsidRDefault="007501D9" w:rsidP="003A4738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73" w:type="dxa"/>
          </w:tcPr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Objednatel</w:t>
            </w:r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0852D7" w:rsidRPr="003A4738" w:rsidRDefault="000852D7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 xml:space="preserve">V _______ </w:t>
            </w:r>
            <w:proofErr w:type="gramStart"/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dne __.__.______</w:t>
            </w:r>
            <w:proofErr w:type="gramEnd"/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Default="007501D9" w:rsidP="003A4738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0852D7" w:rsidRDefault="000852D7" w:rsidP="003A4738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0852D7" w:rsidRPr="003A4738" w:rsidRDefault="000852D7" w:rsidP="003A4738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7501D9" w:rsidRPr="003A4738" w:rsidTr="00B03B08">
        <w:tc>
          <w:tcPr>
            <w:tcW w:w="4181" w:type="dxa"/>
          </w:tcPr>
          <w:p w:rsidR="007501D9" w:rsidRPr="003A4738" w:rsidRDefault="007501D9" w:rsidP="003A4738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...........................................................</w:t>
            </w:r>
          </w:p>
          <w:p w:rsidR="007501D9" w:rsidRPr="003A392F" w:rsidRDefault="007501D9" w:rsidP="003A473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</w:pPr>
            <w:r w:rsidRPr="003A392F">
              <w:rPr>
                <w:rFonts w:ascii="Arial" w:hAnsi="Arial" w:cs="Arial"/>
                <w:b/>
                <w:sz w:val="20"/>
                <w:szCs w:val="20"/>
                <w:highlight w:val="green"/>
                <w:lang w:eastAsia="cs-CZ"/>
              </w:rPr>
              <w:t>Jméno, příjmení</w:t>
            </w:r>
          </w:p>
          <w:p w:rsidR="007501D9" w:rsidRPr="003A392F" w:rsidRDefault="007501D9" w:rsidP="003A473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</w:pPr>
            <w:r w:rsidRPr="003A392F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>Funkce</w:t>
            </w:r>
          </w:p>
          <w:p w:rsidR="007501D9" w:rsidRPr="003A4738" w:rsidRDefault="007501D9" w:rsidP="003A4738">
            <w:pPr>
              <w:spacing w:after="120"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392F">
              <w:rPr>
                <w:rFonts w:ascii="Arial" w:hAnsi="Arial" w:cs="Arial"/>
                <w:sz w:val="20"/>
                <w:szCs w:val="20"/>
                <w:highlight w:val="green"/>
                <w:lang w:eastAsia="cs-CZ"/>
              </w:rPr>
              <w:t xml:space="preserve">Název </w:t>
            </w:r>
            <w:r w:rsidR="005A17D3" w:rsidRPr="003A392F">
              <w:rPr>
                <w:rFonts w:ascii="Arial" w:hAnsi="Arial" w:cs="Arial"/>
                <w:sz w:val="20"/>
                <w:szCs w:val="20"/>
                <w:highlight w:val="green"/>
              </w:rPr>
              <w:t>Zhotovitele</w:t>
            </w:r>
          </w:p>
        </w:tc>
        <w:tc>
          <w:tcPr>
            <w:tcW w:w="4873" w:type="dxa"/>
          </w:tcPr>
          <w:p w:rsidR="007501D9" w:rsidRPr="003A4738" w:rsidRDefault="007501D9" w:rsidP="003A4738">
            <w:pPr>
              <w:spacing w:line="280" w:lineRule="atLeast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7501D9" w:rsidRPr="003A4738" w:rsidRDefault="007501D9" w:rsidP="003A4738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.......................................................</w:t>
            </w:r>
          </w:p>
          <w:p w:rsidR="0033127B" w:rsidRPr="003A4738" w:rsidRDefault="0033127B" w:rsidP="003A392F">
            <w:pPr>
              <w:tabs>
                <w:tab w:val="left" w:pos="5103"/>
              </w:tabs>
              <w:spacing w:line="280" w:lineRule="atLeast"/>
              <w:ind w:left="355" w:right="267"/>
              <w:jc w:val="center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3A473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Mgr</w:t>
            </w:r>
            <w:r w:rsidR="00224A83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. Petr Nečina</w:t>
            </w:r>
          </w:p>
          <w:p w:rsidR="007501D9" w:rsidRDefault="00224A83" w:rsidP="003A392F">
            <w:pPr>
              <w:tabs>
                <w:tab w:val="left" w:pos="5103"/>
              </w:tabs>
              <w:spacing w:line="280" w:lineRule="atLeast"/>
              <w:ind w:left="355" w:right="267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ředitel</w:t>
            </w:r>
            <w:r w:rsidR="0033127B" w:rsidRPr="003A4738">
              <w:rPr>
                <w:rFonts w:ascii="Arial" w:hAnsi="Arial" w:cs="Arial"/>
                <w:sz w:val="20"/>
                <w:szCs w:val="20"/>
                <w:lang w:eastAsia="cs-CZ"/>
              </w:rPr>
              <w:t xml:space="preserve"> odboru 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řízení projektů</w:t>
            </w:r>
          </w:p>
          <w:p w:rsidR="003A392F" w:rsidRPr="003A4738" w:rsidRDefault="003A392F" w:rsidP="003A392F">
            <w:pPr>
              <w:tabs>
                <w:tab w:val="left" w:pos="5103"/>
              </w:tabs>
              <w:spacing w:line="280" w:lineRule="atLeast"/>
              <w:ind w:left="355" w:right="267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Česká republika – Ministerstvo práce a sociálních věcí</w:t>
            </w:r>
          </w:p>
        </w:tc>
      </w:tr>
    </w:tbl>
    <w:p w:rsidR="009355F4" w:rsidRDefault="009355F4" w:rsidP="003A4738">
      <w:pPr>
        <w:spacing w:line="280" w:lineRule="atLeast"/>
        <w:rPr>
          <w:rFonts w:ascii="Arial" w:hAnsi="Arial" w:cs="Arial"/>
          <w:sz w:val="20"/>
          <w:szCs w:val="20"/>
        </w:rPr>
        <w:sectPr w:rsidR="009355F4" w:rsidSect="00B20A2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440" w:right="1440" w:bottom="397" w:left="1701" w:header="993" w:footer="964" w:gutter="0"/>
          <w:pgNumType w:start="1"/>
          <w:cols w:space="708"/>
          <w:docGrid w:linePitch="326"/>
        </w:sectPr>
      </w:pPr>
    </w:p>
    <w:p w:rsidR="009355F4" w:rsidRPr="009355F4" w:rsidRDefault="009355F4" w:rsidP="009355F4">
      <w:pPr>
        <w:tabs>
          <w:tab w:val="num" w:pos="1560"/>
        </w:tabs>
        <w:spacing w:after="120" w:line="280" w:lineRule="atLeast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355F4">
        <w:rPr>
          <w:rFonts w:ascii="Arial" w:hAnsi="Arial" w:cs="Arial"/>
          <w:b/>
          <w:sz w:val="20"/>
          <w:szCs w:val="20"/>
          <w:u w:val="single"/>
        </w:rPr>
        <w:lastRenderedPageBreak/>
        <w:t>Příloha č. 1: Specifikace předmětu plnění</w:t>
      </w:r>
    </w:p>
    <w:p w:rsidR="00556804" w:rsidRPr="00046E25" w:rsidRDefault="00556804" w:rsidP="00046E2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046E25">
        <w:rPr>
          <w:rFonts w:ascii="Arial" w:eastAsia="Calibri" w:hAnsi="Arial" w:cs="Arial"/>
          <w:sz w:val="20"/>
          <w:szCs w:val="20"/>
        </w:rPr>
        <w:t xml:space="preserve">Předmětem této Smlouvy je závazek Zhotovitele zpracovat analýzu </w:t>
      </w:r>
      <w:r w:rsidRPr="00046E25">
        <w:rPr>
          <w:rFonts w:ascii="Arial" w:hAnsi="Arial" w:cs="Arial"/>
          <w:sz w:val="20"/>
          <w:szCs w:val="20"/>
        </w:rPr>
        <w:t>vzdělávacích potřeb zaměstnanců MPSV, včetně navržení, jak tyto potřeby optimálně uspokojit a vyčíslení finančních nákladů na tyto potřeby, dále pak závazek Zhotovitele vytvořit koncepci rozvoje vzdělávání zaměstnanců Objednatele (MPSV) včetně nastavení organizačního a procesního zabezpečení uvedené koncepce (dále jen „Analýza“), a závazek Objednatele zaplatit Zhotoviteli za řádné zpracování Analýzy cenu ve výši a za podmínek stanovených v článku 8 této Smlouvy. S ohledem na přijetí zákona č. 234/2014 Sb., o státní službě se Zhotovitel zavazuje při zpracování Analýzy respektovat všechna pravidla plynoucí z uvedeného zákona a z jeho prováděcích předpisů.</w:t>
      </w:r>
    </w:p>
    <w:p w:rsidR="009355F4" w:rsidRPr="009355F4" w:rsidRDefault="009355F4" w:rsidP="009355F4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sz w:val="20"/>
          <w:szCs w:val="20"/>
        </w:rPr>
        <w:t xml:space="preserve">V rámci plnění předmětu </w:t>
      </w:r>
      <w:r w:rsidR="00556804">
        <w:rPr>
          <w:rFonts w:ascii="Arial" w:hAnsi="Arial" w:cs="Arial"/>
          <w:sz w:val="20"/>
          <w:szCs w:val="20"/>
        </w:rPr>
        <w:t>Smlouvy</w:t>
      </w:r>
      <w:r w:rsidRPr="009355F4">
        <w:rPr>
          <w:rFonts w:ascii="Arial" w:hAnsi="Arial" w:cs="Arial"/>
          <w:sz w:val="20"/>
          <w:szCs w:val="20"/>
        </w:rPr>
        <w:t xml:space="preserve"> je </w:t>
      </w:r>
      <w:r w:rsidR="00556804">
        <w:rPr>
          <w:rFonts w:ascii="Arial" w:hAnsi="Arial" w:cs="Arial"/>
          <w:sz w:val="20"/>
          <w:szCs w:val="20"/>
        </w:rPr>
        <w:t>Zhotovitel</w:t>
      </w:r>
      <w:r w:rsidR="00556804" w:rsidRPr="009355F4">
        <w:rPr>
          <w:rFonts w:ascii="Arial" w:hAnsi="Arial" w:cs="Arial"/>
          <w:sz w:val="20"/>
          <w:szCs w:val="20"/>
        </w:rPr>
        <w:t xml:space="preserve"> </w:t>
      </w:r>
      <w:r w:rsidRPr="009355F4">
        <w:rPr>
          <w:rFonts w:ascii="Arial" w:hAnsi="Arial" w:cs="Arial"/>
          <w:sz w:val="20"/>
          <w:szCs w:val="20"/>
        </w:rPr>
        <w:t xml:space="preserve">povinen předat </w:t>
      </w:r>
      <w:r w:rsidR="00556804">
        <w:rPr>
          <w:rFonts w:ascii="Arial" w:hAnsi="Arial" w:cs="Arial"/>
          <w:sz w:val="20"/>
          <w:szCs w:val="20"/>
        </w:rPr>
        <w:t>Objednateli</w:t>
      </w:r>
      <w:r w:rsidR="00556804" w:rsidRPr="009355F4">
        <w:rPr>
          <w:rFonts w:ascii="Arial" w:hAnsi="Arial" w:cs="Arial"/>
          <w:sz w:val="20"/>
          <w:szCs w:val="20"/>
        </w:rPr>
        <w:t xml:space="preserve"> </w:t>
      </w:r>
      <w:r w:rsidRPr="009355F4">
        <w:rPr>
          <w:rFonts w:ascii="Arial" w:hAnsi="Arial" w:cs="Arial"/>
          <w:sz w:val="20"/>
          <w:szCs w:val="20"/>
        </w:rPr>
        <w:t xml:space="preserve">následující výstupy, </w:t>
      </w:r>
      <w:r w:rsidR="00046E25">
        <w:rPr>
          <w:rFonts w:ascii="Arial" w:hAnsi="Arial" w:cs="Arial"/>
          <w:sz w:val="20"/>
          <w:szCs w:val="20"/>
        </w:rPr>
        <w:br/>
      </w:r>
      <w:r w:rsidRPr="009355F4">
        <w:rPr>
          <w:rFonts w:ascii="Arial" w:hAnsi="Arial" w:cs="Arial"/>
          <w:sz w:val="20"/>
          <w:szCs w:val="20"/>
        </w:rPr>
        <w:t>a to v pořadí a termínech níže uvedených:</w:t>
      </w:r>
    </w:p>
    <w:p w:rsidR="009355F4" w:rsidRPr="009355F4" w:rsidRDefault="009355F4" w:rsidP="009355F4">
      <w:pPr>
        <w:spacing w:line="280" w:lineRule="atLeast"/>
        <w:jc w:val="both"/>
        <w:rPr>
          <w:rFonts w:ascii="Arial" w:eastAsiaTheme="minorHAnsi" w:hAnsi="Arial" w:cs="Arial"/>
          <w:sz w:val="20"/>
          <w:szCs w:val="20"/>
        </w:rPr>
      </w:pPr>
    </w:p>
    <w:p w:rsidR="009355F4" w:rsidRPr="009355F4" w:rsidRDefault="009355F4" w:rsidP="009355F4">
      <w:pPr>
        <w:numPr>
          <w:ilvl w:val="0"/>
          <w:numId w:val="24"/>
        </w:numPr>
        <w:spacing w:line="280" w:lineRule="atLeast"/>
        <w:jc w:val="both"/>
        <w:rPr>
          <w:rFonts w:ascii="Arial" w:eastAsiaTheme="minorHAnsi" w:hAnsi="Arial" w:cs="Arial"/>
          <w:sz w:val="20"/>
          <w:szCs w:val="20"/>
        </w:rPr>
      </w:pPr>
      <w:r w:rsidRPr="009355F4">
        <w:rPr>
          <w:rFonts w:ascii="Arial" w:eastAsiaTheme="minorHAnsi" w:hAnsi="Arial" w:cs="Arial"/>
          <w:sz w:val="20"/>
          <w:szCs w:val="20"/>
          <w:u w:val="single"/>
        </w:rPr>
        <w:t xml:space="preserve">Analýza vzdělávacích potřeb zaměstnanců MPSV </w:t>
      </w:r>
      <w:r w:rsidRPr="009355F4">
        <w:rPr>
          <w:rFonts w:ascii="Arial" w:eastAsiaTheme="minorHAnsi" w:hAnsi="Arial" w:cs="Arial"/>
          <w:sz w:val="20"/>
          <w:szCs w:val="20"/>
        </w:rPr>
        <w:t xml:space="preserve">(dále také </w:t>
      </w:r>
      <w:r w:rsidRPr="009355F4">
        <w:rPr>
          <w:rFonts w:ascii="Arial" w:eastAsiaTheme="minorHAnsi" w:hAnsi="Arial" w:cs="Arial"/>
          <w:b/>
          <w:sz w:val="20"/>
          <w:szCs w:val="20"/>
        </w:rPr>
        <w:t>Výstup A</w:t>
      </w:r>
      <w:r w:rsidRPr="009355F4">
        <w:rPr>
          <w:rFonts w:ascii="Arial" w:eastAsiaTheme="minorHAnsi" w:hAnsi="Arial" w:cs="Arial"/>
          <w:sz w:val="20"/>
          <w:szCs w:val="20"/>
        </w:rPr>
        <w:t>)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 xml:space="preserve">Popis činnosti: </w:t>
      </w:r>
      <w:r w:rsidR="00556804">
        <w:rPr>
          <w:rFonts w:ascii="Arial" w:hAnsi="Arial" w:cs="Arial"/>
          <w:sz w:val="20"/>
          <w:szCs w:val="20"/>
        </w:rPr>
        <w:t xml:space="preserve">Zhotovitel se zavazuje </w:t>
      </w:r>
      <w:r w:rsidRPr="009355F4">
        <w:rPr>
          <w:rFonts w:ascii="Arial" w:hAnsi="Arial" w:cs="Arial"/>
          <w:sz w:val="20"/>
          <w:szCs w:val="20"/>
        </w:rPr>
        <w:t xml:space="preserve">provést systematický průzkum ve spolupráci s vedoucími všech jednotlivých oddělení a s řediteli odborů v úřadu MPSV, ve kterém budou identifikovány výkonnostní (vzdělávací) mezery jednotlivých pracovníků MPSV ve znalostech a dovednostech, </w:t>
      </w:r>
      <w:r w:rsidR="00046E25">
        <w:rPr>
          <w:rFonts w:ascii="Arial" w:hAnsi="Arial" w:cs="Arial"/>
          <w:sz w:val="20"/>
          <w:szCs w:val="20"/>
        </w:rPr>
        <w:br/>
      </w:r>
      <w:r w:rsidRPr="009355F4">
        <w:rPr>
          <w:rFonts w:ascii="Arial" w:hAnsi="Arial" w:cs="Arial"/>
          <w:sz w:val="20"/>
          <w:szCs w:val="20"/>
        </w:rPr>
        <w:t xml:space="preserve">a na ně bude navázána analýza vzdělávacích potřeb všech zaměstnanců MPSV. 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355F4">
        <w:rPr>
          <w:rFonts w:ascii="Arial" w:hAnsi="Arial" w:cs="Arial"/>
          <w:sz w:val="20"/>
          <w:szCs w:val="20"/>
          <w:u w:val="single"/>
        </w:rPr>
        <w:t>Postup předmětu plnění výstupu A je následující:</w:t>
      </w:r>
    </w:p>
    <w:p w:rsidR="009355F4" w:rsidRPr="009355F4" w:rsidRDefault="0055680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E00E18">
        <w:rPr>
          <w:rFonts w:ascii="Arial" w:hAnsi="Arial" w:cs="Arial"/>
          <w:sz w:val="20"/>
          <w:szCs w:val="20"/>
        </w:rPr>
        <w:t xml:space="preserve"> se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E00E18">
        <w:rPr>
          <w:rFonts w:ascii="Arial" w:hAnsi="Arial" w:cs="Arial"/>
          <w:sz w:val="20"/>
          <w:szCs w:val="20"/>
        </w:rPr>
        <w:t xml:space="preserve">zavazuje </w:t>
      </w:r>
      <w:r w:rsidR="00E00E18" w:rsidRPr="009355F4">
        <w:rPr>
          <w:rFonts w:ascii="Arial" w:hAnsi="Arial" w:cs="Arial"/>
          <w:sz w:val="20"/>
          <w:szCs w:val="20"/>
        </w:rPr>
        <w:t>prov</w:t>
      </w:r>
      <w:r w:rsidR="00E00E18">
        <w:rPr>
          <w:rFonts w:ascii="Arial" w:hAnsi="Arial" w:cs="Arial"/>
          <w:sz w:val="20"/>
          <w:szCs w:val="20"/>
        </w:rPr>
        <w:t>ést</w:t>
      </w:r>
      <w:r w:rsidR="00E00E18" w:rsidRPr="009355F4">
        <w:rPr>
          <w:rFonts w:ascii="Arial" w:hAnsi="Arial" w:cs="Arial"/>
          <w:sz w:val="20"/>
          <w:szCs w:val="20"/>
        </w:rPr>
        <w:t xml:space="preserve"> </w:t>
      </w:r>
      <w:r w:rsidR="009355F4" w:rsidRPr="009355F4">
        <w:rPr>
          <w:rFonts w:ascii="Arial" w:hAnsi="Arial" w:cs="Arial"/>
          <w:sz w:val="20"/>
          <w:szCs w:val="20"/>
        </w:rPr>
        <w:t xml:space="preserve">v listinné formě dotazníkové šetření v rozsahu dotazníku maximálně </w:t>
      </w:r>
      <w:r w:rsidR="00D80203">
        <w:rPr>
          <w:rFonts w:ascii="Arial" w:hAnsi="Arial" w:cs="Arial"/>
          <w:sz w:val="20"/>
          <w:szCs w:val="20"/>
        </w:rPr>
        <w:t>20</w:t>
      </w:r>
      <w:r w:rsidR="009355F4" w:rsidRPr="009355F4">
        <w:rPr>
          <w:rFonts w:ascii="Arial" w:hAnsi="Arial" w:cs="Arial"/>
          <w:sz w:val="20"/>
          <w:szCs w:val="20"/>
        </w:rPr>
        <w:t xml:space="preserve"> otázek mezi všemi cca 1 000 zaměstnanci </w:t>
      </w:r>
      <w:r w:rsidR="00E00E18">
        <w:rPr>
          <w:rFonts w:ascii="Arial" w:hAnsi="Arial" w:cs="Arial"/>
          <w:sz w:val="20"/>
          <w:szCs w:val="20"/>
        </w:rPr>
        <w:t>Objednatele (</w:t>
      </w:r>
      <w:r w:rsidR="009355F4" w:rsidRPr="009355F4">
        <w:rPr>
          <w:rFonts w:ascii="Arial" w:hAnsi="Arial" w:cs="Arial"/>
          <w:sz w:val="20"/>
          <w:szCs w:val="20"/>
        </w:rPr>
        <w:t>MPSV</w:t>
      </w:r>
      <w:r w:rsidR="00E00E18">
        <w:rPr>
          <w:rFonts w:ascii="Arial" w:hAnsi="Arial" w:cs="Arial"/>
          <w:sz w:val="20"/>
          <w:szCs w:val="20"/>
        </w:rPr>
        <w:t>)</w:t>
      </w:r>
      <w:r w:rsidR="009355F4" w:rsidRPr="009355F4">
        <w:rPr>
          <w:rFonts w:ascii="Arial" w:hAnsi="Arial" w:cs="Arial"/>
          <w:sz w:val="20"/>
          <w:szCs w:val="20"/>
        </w:rPr>
        <w:t>. Poté </w:t>
      </w:r>
      <w:r w:rsidR="00E00E18">
        <w:rPr>
          <w:rFonts w:ascii="Arial" w:hAnsi="Arial" w:cs="Arial"/>
          <w:sz w:val="20"/>
          <w:szCs w:val="20"/>
        </w:rPr>
        <w:t>se Zhotovitel zavazuje zrealizovat</w:t>
      </w:r>
      <w:r w:rsidR="009355F4" w:rsidRPr="009355F4">
        <w:rPr>
          <w:rFonts w:ascii="Arial" w:hAnsi="Arial" w:cs="Arial"/>
          <w:sz w:val="20"/>
          <w:szCs w:val="20"/>
        </w:rPr>
        <w:t xml:space="preserve"> osobní schůzky minimálně s vedoucími jednotlivých oddělení</w:t>
      </w:r>
      <w:r w:rsidR="00E00E18">
        <w:rPr>
          <w:rFonts w:ascii="Arial" w:hAnsi="Arial" w:cs="Arial"/>
          <w:sz w:val="20"/>
          <w:szCs w:val="20"/>
        </w:rPr>
        <w:t xml:space="preserve"> Objednatele</w:t>
      </w:r>
      <w:r w:rsidR="009355F4" w:rsidRPr="009355F4">
        <w:rPr>
          <w:rFonts w:ascii="Arial" w:hAnsi="Arial" w:cs="Arial"/>
          <w:sz w:val="20"/>
          <w:szCs w:val="20"/>
        </w:rPr>
        <w:t xml:space="preserve"> na MPSV za účelem provedení individuálních rozhovorů (popř. skupinových rozhovorů s více zaměstnanci, pokud bude situačně vhodnější). Cílem rozhovorů je získat další zdroj informací o vzdělávacích potřebách zaměstnanců</w:t>
      </w:r>
      <w:r w:rsidR="00E00E18">
        <w:rPr>
          <w:rFonts w:ascii="Arial" w:hAnsi="Arial" w:cs="Arial"/>
          <w:sz w:val="20"/>
          <w:szCs w:val="20"/>
        </w:rPr>
        <w:t xml:space="preserve"> Objednatele (MPSV)</w:t>
      </w:r>
      <w:r w:rsidR="009355F4" w:rsidRPr="009355F4">
        <w:rPr>
          <w:rFonts w:ascii="Arial" w:hAnsi="Arial" w:cs="Arial"/>
          <w:sz w:val="20"/>
          <w:szCs w:val="20"/>
        </w:rPr>
        <w:t xml:space="preserve"> v rámci každého útvaru na MPSV a zároveň ověřit informace obsažené v dotazníkovém výzkumu. Pokud vedoucí oddělení doporučí osobní schůzku přímo se zaměstnanci daného oddělení, </w:t>
      </w:r>
      <w:r w:rsidR="00E00E18">
        <w:rPr>
          <w:rFonts w:ascii="Arial" w:hAnsi="Arial" w:cs="Arial"/>
          <w:sz w:val="20"/>
          <w:szCs w:val="20"/>
        </w:rPr>
        <w:t>Zhotovitel</w:t>
      </w:r>
      <w:r w:rsidR="00E00E18" w:rsidRPr="009355F4">
        <w:rPr>
          <w:rFonts w:ascii="Arial" w:hAnsi="Arial" w:cs="Arial"/>
          <w:sz w:val="20"/>
          <w:szCs w:val="20"/>
        </w:rPr>
        <w:t xml:space="preserve"> </w:t>
      </w:r>
      <w:r w:rsidR="009355F4" w:rsidRPr="009355F4">
        <w:rPr>
          <w:rFonts w:ascii="Arial" w:hAnsi="Arial" w:cs="Arial"/>
          <w:sz w:val="20"/>
          <w:szCs w:val="20"/>
        </w:rPr>
        <w:t>bude komunikovat i s nimi. V případě hodnocení vzdělávacích potřeb u vedoucích oddělení proběhne osobní schůzka s řediteli odborů, obdobně pak v případě hodnocení vzdělávacích potřeb u ředitelů odborů (schůzka s vrchními řediteli nebo s náměstky sekcí). Osobních schůzek se bude účastnit s</w:t>
      </w:r>
      <w:r w:rsidR="00E00E18">
        <w:rPr>
          <w:rFonts w:ascii="Arial" w:hAnsi="Arial" w:cs="Arial"/>
          <w:sz w:val="20"/>
          <w:szCs w:val="20"/>
        </w:rPr>
        <w:t>e Zhotovitelem</w:t>
      </w:r>
      <w:r w:rsidR="009355F4" w:rsidRPr="009355F4">
        <w:rPr>
          <w:rFonts w:ascii="Arial" w:hAnsi="Arial" w:cs="Arial"/>
          <w:sz w:val="20"/>
          <w:szCs w:val="20"/>
        </w:rPr>
        <w:t xml:space="preserve"> i zaměstnanec</w:t>
      </w:r>
      <w:r w:rsidR="00E00E18">
        <w:rPr>
          <w:rFonts w:ascii="Arial" w:hAnsi="Arial" w:cs="Arial"/>
          <w:sz w:val="20"/>
          <w:szCs w:val="20"/>
        </w:rPr>
        <w:t xml:space="preserve"> Objednatele</w:t>
      </w:r>
      <w:r w:rsidR="009355F4" w:rsidRPr="009355F4">
        <w:rPr>
          <w:rFonts w:ascii="Arial" w:hAnsi="Arial" w:cs="Arial"/>
          <w:sz w:val="20"/>
          <w:szCs w:val="20"/>
        </w:rPr>
        <w:t xml:space="preserve"> z oddělení vzdělávání. Na základě minimálně těchto informací provede </w:t>
      </w:r>
      <w:r w:rsidR="00E00E18">
        <w:rPr>
          <w:rFonts w:ascii="Arial" w:hAnsi="Arial" w:cs="Arial"/>
          <w:sz w:val="20"/>
          <w:szCs w:val="20"/>
        </w:rPr>
        <w:t>Zhotovitel</w:t>
      </w:r>
      <w:r w:rsidR="00E00E18" w:rsidRPr="009355F4">
        <w:rPr>
          <w:rFonts w:ascii="Arial" w:hAnsi="Arial" w:cs="Arial"/>
          <w:sz w:val="20"/>
          <w:szCs w:val="20"/>
        </w:rPr>
        <w:t xml:space="preserve"> </w:t>
      </w:r>
      <w:r w:rsidR="009355F4" w:rsidRPr="009355F4">
        <w:rPr>
          <w:rFonts w:ascii="Arial" w:hAnsi="Arial" w:cs="Arial"/>
          <w:sz w:val="20"/>
          <w:szCs w:val="20"/>
        </w:rPr>
        <w:t>návrh analýzy vzdělávacích potřeb. Uvedený návrh bude znovu diskutován v jednotlivých útvarech za přítomnosti minimálně vedoucího oddělení</w:t>
      </w:r>
      <w:r w:rsidR="00E00E18">
        <w:rPr>
          <w:rFonts w:ascii="Arial" w:hAnsi="Arial" w:cs="Arial"/>
          <w:sz w:val="20"/>
          <w:szCs w:val="20"/>
        </w:rPr>
        <w:t xml:space="preserve"> Objednatele</w:t>
      </w:r>
      <w:r w:rsidR="009355F4" w:rsidRPr="009355F4">
        <w:rPr>
          <w:rFonts w:ascii="Arial" w:hAnsi="Arial" w:cs="Arial"/>
          <w:sz w:val="20"/>
          <w:szCs w:val="20"/>
        </w:rPr>
        <w:t xml:space="preserve">, popř. dalších zaměstnanců </w:t>
      </w:r>
      <w:r w:rsidR="00E00E18">
        <w:rPr>
          <w:rFonts w:ascii="Arial" w:hAnsi="Arial" w:cs="Arial"/>
          <w:sz w:val="20"/>
          <w:szCs w:val="20"/>
        </w:rPr>
        <w:t xml:space="preserve">Objednatele </w:t>
      </w:r>
      <w:r w:rsidR="009355F4" w:rsidRPr="009355F4">
        <w:rPr>
          <w:rFonts w:ascii="Arial" w:hAnsi="Arial" w:cs="Arial"/>
          <w:sz w:val="20"/>
          <w:szCs w:val="20"/>
        </w:rPr>
        <w:t xml:space="preserve">v daném oddělení s ohledem na jejich pracovní vytížení. Všichni zaměstnanci </w:t>
      </w:r>
      <w:r w:rsidR="00E00E18">
        <w:rPr>
          <w:rFonts w:ascii="Arial" w:hAnsi="Arial" w:cs="Arial"/>
          <w:sz w:val="20"/>
          <w:szCs w:val="20"/>
        </w:rPr>
        <w:t xml:space="preserve">Objednatele </w:t>
      </w:r>
      <w:r w:rsidR="009355F4" w:rsidRPr="009355F4">
        <w:rPr>
          <w:rFonts w:ascii="Arial" w:hAnsi="Arial" w:cs="Arial"/>
          <w:sz w:val="20"/>
          <w:szCs w:val="20"/>
        </w:rPr>
        <w:t>budou mít možnost vyjádřit se k návrhu vzdělávacích potřeb minimálně v písemné podobě (prostřednictvím emailu). Veškeré kroky budou diskutovány s</w:t>
      </w:r>
      <w:r w:rsidR="00E00E18">
        <w:rPr>
          <w:rFonts w:ascii="Arial" w:hAnsi="Arial" w:cs="Arial"/>
          <w:sz w:val="20"/>
          <w:szCs w:val="20"/>
        </w:rPr>
        <w:t> Objednatelem, resp. s</w:t>
      </w:r>
      <w:r w:rsidR="009355F4" w:rsidRPr="009355F4">
        <w:rPr>
          <w:rFonts w:ascii="Arial" w:hAnsi="Arial" w:cs="Arial"/>
          <w:sz w:val="20"/>
          <w:szCs w:val="20"/>
        </w:rPr>
        <w:t xml:space="preserve"> oddělením vzdělávání, které se bude aktivně schůzek i další spolupráce účastnit. 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sz w:val="20"/>
          <w:szCs w:val="20"/>
        </w:rPr>
        <w:t xml:space="preserve">Výše popsaný průběh analýzy je uveden v minimálním rozsahu požadovaném </w:t>
      </w:r>
      <w:r w:rsidR="00E00E18">
        <w:rPr>
          <w:rFonts w:ascii="Arial" w:hAnsi="Arial" w:cs="Arial"/>
          <w:sz w:val="20"/>
          <w:szCs w:val="20"/>
        </w:rPr>
        <w:t>Objednavatelem</w:t>
      </w:r>
      <w:r w:rsidRPr="009355F4">
        <w:rPr>
          <w:rFonts w:ascii="Arial" w:hAnsi="Arial" w:cs="Arial"/>
          <w:sz w:val="20"/>
          <w:szCs w:val="20"/>
        </w:rPr>
        <w:t xml:space="preserve">. Informace o počtu útvarů na MPSV jsou k dispozici na webu MPSV: </w:t>
      </w:r>
      <w:hyperlink r:id="rId16" w:history="1">
        <w:r w:rsidRPr="009355F4">
          <w:rPr>
            <w:rStyle w:val="Hypertextovodkaz"/>
            <w:rFonts w:ascii="Arial" w:eastAsiaTheme="majorEastAsia" w:hAnsi="Arial" w:cs="Arial"/>
            <w:sz w:val="20"/>
            <w:szCs w:val="20"/>
          </w:rPr>
          <w:t>http://www.mpsv.cz/cs/1856</w:t>
        </w:r>
      </w:hyperlink>
      <w:r w:rsidRPr="009355F4">
        <w:rPr>
          <w:rFonts w:ascii="Arial" w:hAnsi="Arial" w:cs="Arial"/>
          <w:sz w:val="20"/>
          <w:szCs w:val="20"/>
        </w:rPr>
        <w:t>, na němž lze nalézt aktuální organizační strukturu</w:t>
      </w:r>
      <w:r w:rsidR="00E00E18">
        <w:rPr>
          <w:rFonts w:ascii="Arial" w:hAnsi="Arial" w:cs="Arial"/>
          <w:sz w:val="20"/>
          <w:szCs w:val="20"/>
        </w:rPr>
        <w:t xml:space="preserve"> Objednatele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E00E18">
        <w:rPr>
          <w:rFonts w:ascii="Arial" w:hAnsi="Arial" w:cs="Arial"/>
          <w:sz w:val="20"/>
          <w:szCs w:val="20"/>
        </w:rPr>
        <w:t>(</w:t>
      </w:r>
      <w:r w:rsidRPr="009355F4">
        <w:rPr>
          <w:rFonts w:ascii="Arial" w:hAnsi="Arial" w:cs="Arial"/>
          <w:sz w:val="20"/>
          <w:szCs w:val="20"/>
        </w:rPr>
        <w:t>MPSV</w:t>
      </w:r>
      <w:r w:rsidR="00E00E18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 xml:space="preserve">. Analýza proběhne podle organizační struktury </w:t>
      </w:r>
      <w:r w:rsidR="00E00E18">
        <w:rPr>
          <w:rFonts w:ascii="Arial" w:hAnsi="Arial" w:cs="Arial"/>
          <w:sz w:val="20"/>
          <w:szCs w:val="20"/>
        </w:rPr>
        <w:t>Objednatele (</w:t>
      </w:r>
      <w:r w:rsidRPr="009355F4">
        <w:rPr>
          <w:rFonts w:ascii="Arial" w:hAnsi="Arial" w:cs="Arial"/>
          <w:sz w:val="20"/>
          <w:szCs w:val="20"/>
        </w:rPr>
        <w:t>MPSV</w:t>
      </w:r>
      <w:r w:rsidR="00E00E18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 xml:space="preserve"> platné v den započetí analýzy po podpisu </w:t>
      </w:r>
      <w:r w:rsidR="00E00E18">
        <w:rPr>
          <w:rFonts w:ascii="Arial" w:hAnsi="Arial" w:cs="Arial"/>
          <w:sz w:val="20"/>
          <w:szCs w:val="20"/>
        </w:rPr>
        <w:t>této S</w:t>
      </w:r>
      <w:r w:rsidRPr="009355F4">
        <w:rPr>
          <w:rFonts w:ascii="Arial" w:hAnsi="Arial" w:cs="Arial"/>
          <w:sz w:val="20"/>
          <w:szCs w:val="20"/>
        </w:rPr>
        <w:t>mlouvy.</w:t>
      </w:r>
    </w:p>
    <w:p w:rsidR="007D7F91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sz w:val="20"/>
          <w:szCs w:val="20"/>
        </w:rPr>
        <w:lastRenderedPageBreak/>
        <w:t xml:space="preserve">Průzkum musí být proveden kombinací metod, </w:t>
      </w:r>
      <w:r w:rsidR="00D80203">
        <w:rPr>
          <w:rFonts w:ascii="Arial" w:hAnsi="Arial" w:cs="Arial"/>
          <w:sz w:val="20"/>
          <w:szCs w:val="20"/>
        </w:rPr>
        <w:t xml:space="preserve">tj. </w:t>
      </w:r>
      <w:r w:rsidRPr="009355F4">
        <w:rPr>
          <w:rFonts w:ascii="Arial" w:hAnsi="Arial" w:cs="Arial"/>
          <w:sz w:val="20"/>
          <w:szCs w:val="20"/>
        </w:rPr>
        <w:t xml:space="preserve">musí </w:t>
      </w:r>
      <w:r w:rsidR="00D80203">
        <w:rPr>
          <w:rFonts w:ascii="Arial" w:hAnsi="Arial" w:cs="Arial"/>
          <w:sz w:val="20"/>
          <w:szCs w:val="20"/>
        </w:rPr>
        <w:t xml:space="preserve">se </w:t>
      </w:r>
      <w:r w:rsidRPr="009355F4">
        <w:rPr>
          <w:rFonts w:ascii="Arial" w:hAnsi="Arial" w:cs="Arial"/>
          <w:sz w:val="20"/>
          <w:szCs w:val="20"/>
        </w:rPr>
        <w:t>jednat minimálně o průzkum klima a hodnot organizace</w:t>
      </w:r>
      <w:r w:rsidR="007D7F91">
        <w:rPr>
          <w:rFonts w:ascii="Arial" w:hAnsi="Arial" w:cs="Arial"/>
          <w:sz w:val="20"/>
          <w:szCs w:val="20"/>
        </w:rPr>
        <w:t>,</w:t>
      </w:r>
      <w:r w:rsidR="00D80203">
        <w:rPr>
          <w:rFonts w:ascii="Arial" w:hAnsi="Arial" w:cs="Arial"/>
          <w:sz w:val="20"/>
          <w:szCs w:val="20"/>
        </w:rPr>
        <w:t xml:space="preserve"> a</w:t>
      </w:r>
      <w:r w:rsidR="00446D0E">
        <w:rPr>
          <w:rFonts w:ascii="Arial" w:hAnsi="Arial" w:cs="Arial"/>
          <w:sz w:val="20"/>
          <w:szCs w:val="20"/>
        </w:rPr>
        <w:t xml:space="preserve"> </w:t>
      </w:r>
      <w:r w:rsidRPr="009355F4">
        <w:rPr>
          <w:rFonts w:ascii="Arial" w:hAnsi="Arial" w:cs="Arial"/>
          <w:sz w:val="20"/>
          <w:szCs w:val="20"/>
        </w:rPr>
        <w:t>o provedení individuálních, popř. skupinových rozhovorů a diskuze s příslušnými zaměstnanci a s oddělením vzdělávání</w:t>
      </w:r>
      <w:r w:rsidR="00E66DFC">
        <w:rPr>
          <w:rFonts w:ascii="Arial" w:hAnsi="Arial" w:cs="Arial"/>
          <w:sz w:val="20"/>
          <w:szCs w:val="20"/>
        </w:rPr>
        <w:t xml:space="preserve"> Objednatele</w:t>
      </w:r>
      <w:r w:rsidR="007D7F91">
        <w:rPr>
          <w:rFonts w:ascii="Arial" w:hAnsi="Arial" w:cs="Arial"/>
          <w:sz w:val="20"/>
          <w:szCs w:val="20"/>
        </w:rPr>
        <w:t>.</w:t>
      </w:r>
      <w:r w:rsidRPr="009355F4">
        <w:rPr>
          <w:rFonts w:ascii="Arial" w:hAnsi="Arial" w:cs="Arial"/>
          <w:sz w:val="20"/>
          <w:szCs w:val="20"/>
        </w:rPr>
        <w:t xml:space="preserve"> </w:t>
      </w:r>
    </w:p>
    <w:p w:rsidR="00046E25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sz w:val="20"/>
          <w:szCs w:val="20"/>
        </w:rPr>
        <w:t xml:space="preserve">Při analýze vzdělávacích potřeb musí být zohledněno vzdělávání povinné, plynoucí ze zákona, z prováděcích předpisů či z dalších vládních dokumentů legislativní či nelegislativní povahy </w:t>
      </w:r>
      <w:r w:rsidR="00466E4B">
        <w:rPr>
          <w:rFonts w:ascii="Arial" w:hAnsi="Arial" w:cs="Arial"/>
          <w:sz w:val="20"/>
          <w:szCs w:val="20"/>
        </w:rPr>
        <w:br/>
      </w:r>
      <w:r w:rsidRPr="009355F4">
        <w:rPr>
          <w:rFonts w:ascii="Arial" w:hAnsi="Arial" w:cs="Arial"/>
          <w:sz w:val="20"/>
          <w:szCs w:val="20"/>
        </w:rPr>
        <w:t xml:space="preserve">a z vnitřních předpisů </w:t>
      </w:r>
      <w:r w:rsidR="00E66DFC">
        <w:rPr>
          <w:rFonts w:ascii="Arial" w:hAnsi="Arial" w:cs="Arial"/>
          <w:sz w:val="20"/>
          <w:szCs w:val="20"/>
        </w:rPr>
        <w:t>Objednatele (</w:t>
      </w:r>
      <w:r w:rsidRPr="009355F4">
        <w:rPr>
          <w:rFonts w:ascii="Arial" w:hAnsi="Arial" w:cs="Arial"/>
          <w:sz w:val="20"/>
          <w:szCs w:val="20"/>
        </w:rPr>
        <w:t>MPSV</w:t>
      </w:r>
      <w:r w:rsidR="00E66DFC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 xml:space="preserve">, a dále pak vzdělávání dobrovolné, především vzdělávání v oblastech měkkých dovedností, manažerského rozhodování a řízení, informačních </w:t>
      </w:r>
      <w:r w:rsidR="00466E4B">
        <w:rPr>
          <w:rFonts w:ascii="Arial" w:hAnsi="Arial" w:cs="Arial"/>
          <w:sz w:val="20"/>
          <w:szCs w:val="20"/>
        </w:rPr>
        <w:br/>
      </w:r>
      <w:r w:rsidRPr="009355F4">
        <w:rPr>
          <w:rFonts w:ascii="Arial" w:hAnsi="Arial" w:cs="Arial"/>
          <w:sz w:val="20"/>
          <w:szCs w:val="20"/>
        </w:rPr>
        <w:t xml:space="preserve">a komunikačních technologií a jazykových znalostí. 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sz w:val="20"/>
          <w:szCs w:val="20"/>
        </w:rPr>
        <w:t xml:space="preserve">S ohledem na přijetí </w:t>
      </w:r>
      <w:r w:rsidR="009C5BAA" w:rsidRPr="009355F4">
        <w:rPr>
          <w:rFonts w:ascii="Arial" w:hAnsi="Arial" w:cs="Arial"/>
          <w:sz w:val="20"/>
          <w:szCs w:val="20"/>
        </w:rPr>
        <w:t>zákona č. 234/2014 Sb., o státní službě</w:t>
      </w:r>
      <w:r w:rsidRPr="009355F4">
        <w:rPr>
          <w:rFonts w:ascii="Arial" w:hAnsi="Arial" w:cs="Arial"/>
          <w:sz w:val="20"/>
          <w:szCs w:val="20"/>
        </w:rPr>
        <w:t xml:space="preserve"> (viz. </w:t>
      </w:r>
      <w:proofErr w:type="gramStart"/>
      <w:r w:rsidRPr="009355F4">
        <w:rPr>
          <w:rFonts w:ascii="Arial" w:hAnsi="Arial" w:cs="Arial"/>
          <w:sz w:val="20"/>
          <w:szCs w:val="20"/>
        </w:rPr>
        <w:t>http</w:t>
      </w:r>
      <w:proofErr w:type="gramEnd"/>
      <w:r w:rsidRPr="009355F4">
        <w:rPr>
          <w:rFonts w:ascii="Arial" w:hAnsi="Arial" w:cs="Arial"/>
          <w:sz w:val="20"/>
          <w:szCs w:val="20"/>
        </w:rPr>
        <w:t xml:space="preserve">://www.mvcr.cz/sluzba/clanek/pravni-predpisy.aspx), </w:t>
      </w:r>
      <w:r w:rsidR="009C5BAA">
        <w:rPr>
          <w:rFonts w:ascii="Arial" w:hAnsi="Arial" w:cs="Arial"/>
          <w:sz w:val="20"/>
          <w:szCs w:val="20"/>
        </w:rPr>
        <w:t xml:space="preserve">se Zhotovitel zavazuje do analýzy zahrnout </w:t>
      </w:r>
      <w:r w:rsidRPr="009355F4">
        <w:rPr>
          <w:rFonts w:ascii="Arial" w:hAnsi="Arial" w:cs="Arial"/>
          <w:sz w:val="20"/>
          <w:szCs w:val="20"/>
        </w:rPr>
        <w:t xml:space="preserve"> i pravděpodobné změny vzdělávacích potřeb plynoucí z plné implementace služebního zákona, a tedy i z předpokládané změny v</w:t>
      </w:r>
      <w:r w:rsidR="009C5BAA">
        <w:rPr>
          <w:rFonts w:ascii="Arial" w:hAnsi="Arial" w:cs="Arial"/>
          <w:sz w:val="20"/>
          <w:szCs w:val="20"/>
        </w:rPr>
        <w:t> </w:t>
      </w:r>
      <w:r w:rsidRPr="009355F4">
        <w:rPr>
          <w:rFonts w:ascii="Arial" w:hAnsi="Arial" w:cs="Arial"/>
          <w:sz w:val="20"/>
          <w:szCs w:val="20"/>
        </w:rPr>
        <w:t>systemizaci</w:t>
      </w:r>
      <w:r w:rsidR="009C5BAA">
        <w:rPr>
          <w:rFonts w:ascii="Arial" w:hAnsi="Arial" w:cs="Arial"/>
          <w:sz w:val="20"/>
          <w:szCs w:val="20"/>
        </w:rPr>
        <w:t xml:space="preserve"> Objednatele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9C5BAA">
        <w:rPr>
          <w:rFonts w:ascii="Arial" w:hAnsi="Arial" w:cs="Arial"/>
          <w:sz w:val="20"/>
          <w:szCs w:val="20"/>
        </w:rPr>
        <w:t>(</w:t>
      </w:r>
      <w:r w:rsidRPr="009355F4">
        <w:rPr>
          <w:rFonts w:ascii="Arial" w:hAnsi="Arial" w:cs="Arial"/>
          <w:sz w:val="20"/>
          <w:szCs w:val="20"/>
        </w:rPr>
        <w:t>MPSV</w:t>
      </w:r>
      <w:r w:rsidR="009C5BAA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 xml:space="preserve">. 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sz w:val="20"/>
          <w:szCs w:val="20"/>
        </w:rPr>
        <w:t xml:space="preserve">V rámci analýzy </w:t>
      </w:r>
      <w:r w:rsidR="009C5BAA">
        <w:rPr>
          <w:rFonts w:ascii="Arial" w:hAnsi="Arial" w:cs="Arial"/>
          <w:sz w:val="20"/>
          <w:szCs w:val="20"/>
        </w:rPr>
        <w:t>se Zhotovitel zavazuje úzce spolupracovat</w:t>
      </w:r>
      <w:r w:rsidRPr="009355F4">
        <w:rPr>
          <w:rFonts w:ascii="Arial" w:hAnsi="Arial" w:cs="Arial"/>
          <w:sz w:val="20"/>
          <w:szCs w:val="20"/>
        </w:rPr>
        <w:t xml:space="preserve"> s oddělením vzdělávání</w:t>
      </w:r>
      <w:r w:rsidR="009C5BAA">
        <w:rPr>
          <w:rFonts w:ascii="Arial" w:hAnsi="Arial" w:cs="Arial"/>
          <w:sz w:val="20"/>
          <w:szCs w:val="20"/>
        </w:rPr>
        <w:t xml:space="preserve"> Objednatele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9C5BAA">
        <w:rPr>
          <w:rFonts w:ascii="Arial" w:hAnsi="Arial" w:cs="Arial"/>
          <w:sz w:val="20"/>
          <w:szCs w:val="20"/>
        </w:rPr>
        <w:t>(</w:t>
      </w:r>
      <w:r w:rsidRPr="009355F4">
        <w:rPr>
          <w:rFonts w:ascii="Arial" w:hAnsi="Arial" w:cs="Arial"/>
          <w:sz w:val="20"/>
          <w:szCs w:val="20"/>
        </w:rPr>
        <w:t>MPSV</w:t>
      </w:r>
      <w:r w:rsidR="009C5BAA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 xml:space="preserve"> a s vedoucími zaměstnanci MPSV</w:t>
      </w:r>
      <w:r w:rsidR="009C5BAA">
        <w:rPr>
          <w:rFonts w:ascii="Arial" w:hAnsi="Arial" w:cs="Arial"/>
          <w:sz w:val="20"/>
          <w:szCs w:val="20"/>
        </w:rPr>
        <w:t>.</w:t>
      </w:r>
    </w:p>
    <w:p w:rsidR="009355F4" w:rsidRPr="009355F4" w:rsidRDefault="009C5BAA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zavazuje, že</w:t>
      </w:r>
      <w:r w:rsidR="009355F4" w:rsidRPr="009355F4">
        <w:rPr>
          <w:rFonts w:ascii="Arial" w:hAnsi="Arial" w:cs="Arial"/>
          <w:sz w:val="20"/>
          <w:szCs w:val="20"/>
        </w:rPr>
        <w:t xml:space="preserve"> analýza </w:t>
      </w:r>
      <w:r>
        <w:rPr>
          <w:rFonts w:ascii="Arial" w:hAnsi="Arial" w:cs="Arial"/>
          <w:sz w:val="20"/>
          <w:szCs w:val="20"/>
        </w:rPr>
        <w:t>bude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9355F4" w:rsidRPr="009355F4">
        <w:rPr>
          <w:rFonts w:ascii="Arial" w:hAnsi="Arial" w:cs="Arial"/>
          <w:sz w:val="20"/>
          <w:szCs w:val="20"/>
        </w:rPr>
        <w:t xml:space="preserve">obsahovat informace aktuální v době, kdy byla prováděna s výhledem 1 roku (stanovení plánu aktivit na odstranění výkonnostních mezer pro následující rok). </w:t>
      </w:r>
      <w:r>
        <w:rPr>
          <w:rFonts w:ascii="Arial" w:hAnsi="Arial" w:cs="Arial"/>
          <w:sz w:val="20"/>
          <w:szCs w:val="20"/>
        </w:rPr>
        <w:t>Zhotovitel se dále zavazuje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9355F4" w:rsidRPr="009355F4">
        <w:rPr>
          <w:rFonts w:ascii="Arial" w:hAnsi="Arial" w:cs="Arial"/>
          <w:sz w:val="20"/>
          <w:szCs w:val="20"/>
        </w:rPr>
        <w:t>vytvoř</w:t>
      </w:r>
      <w:r>
        <w:rPr>
          <w:rFonts w:ascii="Arial" w:hAnsi="Arial" w:cs="Arial"/>
          <w:sz w:val="20"/>
          <w:szCs w:val="20"/>
        </w:rPr>
        <w:t>it</w:t>
      </w:r>
      <w:r w:rsidR="009355F4" w:rsidRPr="009355F4">
        <w:rPr>
          <w:rFonts w:ascii="Arial" w:hAnsi="Arial" w:cs="Arial"/>
          <w:sz w:val="20"/>
          <w:szCs w:val="20"/>
        </w:rPr>
        <w:t xml:space="preserve"> přehled současného stavu vzdělávacích potřeb </w:t>
      </w:r>
      <w:r>
        <w:rPr>
          <w:rFonts w:ascii="Arial" w:hAnsi="Arial" w:cs="Arial"/>
          <w:sz w:val="20"/>
          <w:szCs w:val="20"/>
        </w:rPr>
        <w:t>Objednatele</w:t>
      </w:r>
      <w:r w:rsidR="009355F4" w:rsidRPr="009355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9355F4" w:rsidRPr="009355F4">
        <w:rPr>
          <w:rFonts w:ascii="Arial" w:hAnsi="Arial" w:cs="Arial"/>
          <w:sz w:val="20"/>
          <w:szCs w:val="20"/>
        </w:rPr>
        <w:t>MPSV</w:t>
      </w:r>
      <w:r>
        <w:rPr>
          <w:rFonts w:ascii="Arial" w:hAnsi="Arial" w:cs="Arial"/>
          <w:sz w:val="20"/>
          <w:szCs w:val="20"/>
        </w:rPr>
        <w:t>)</w:t>
      </w:r>
      <w:r w:rsidR="009355F4" w:rsidRPr="009355F4">
        <w:rPr>
          <w:rFonts w:ascii="Arial" w:hAnsi="Arial" w:cs="Arial"/>
          <w:sz w:val="20"/>
          <w:szCs w:val="20"/>
        </w:rPr>
        <w:t xml:space="preserve">, na který naváže konkrétní podrobnou analýzu vzdělávacích potřeb </w:t>
      </w:r>
      <w:r>
        <w:rPr>
          <w:rFonts w:ascii="Arial" w:hAnsi="Arial" w:cs="Arial"/>
          <w:sz w:val="20"/>
          <w:szCs w:val="20"/>
        </w:rPr>
        <w:t>spolu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9355F4" w:rsidRPr="009355F4">
        <w:rPr>
          <w:rFonts w:ascii="Arial" w:hAnsi="Arial" w:cs="Arial"/>
          <w:sz w:val="20"/>
          <w:szCs w:val="20"/>
        </w:rPr>
        <w:t xml:space="preserve">s návrhy </w:t>
      </w:r>
      <w:r w:rsidR="00466E4B">
        <w:rPr>
          <w:rFonts w:ascii="Arial" w:hAnsi="Arial" w:cs="Arial"/>
          <w:sz w:val="20"/>
          <w:szCs w:val="20"/>
        </w:rPr>
        <w:br/>
      </w:r>
      <w:r w:rsidR="009355F4" w:rsidRPr="009355F4">
        <w:rPr>
          <w:rFonts w:ascii="Arial" w:hAnsi="Arial" w:cs="Arial"/>
          <w:sz w:val="20"/>
          <w:szCs w:val="20"/>
        </w:rPr>
        <w:t>na odstranění případných výkonnostních mezer všech zaměstnanců</w:t>
      </w:r>
      <w:r>
        <w:rPr>
          <w:rFonts w:ascii="Arial" w:hAnsi="Arial" w:cs="Arial"/>
          <w:sz w:val="20"/>
          <w:szCs w:val="20"/>
        </w:rPr>
        <w:t xml:space="preserve"> Objednatele (</w:t>
      </w:r>
      <w:r w:rsidR="009355F4" w:rsidRPr="009355F4">
        <w:rPr>
          <w:rFonts w:ascii="Arial" w:hAnsi="Arial" w:cs="Arial"/>
          <w:sz w:val="20"/>
          <w:szCs w:val="20"/>
        </w:rPr>
        <w:t>MPSV</w:t>
      </w:r>
      <w:r>
        <w:rPr>
          <w:rFonts w:ascii="Arial" w:hAnsi="Arial" w:cs="Arial"/>
          <w:sz w:val="20"/>
          <w:szCs w:val="20"/>
        </w:rPr>
        <w:t>)</w:t>
      </w:r>
      <w:r w:rsidR="009355F4" w:rsidRPr="009355F4">
        <w:rPr>
          <w:rFonts w:ascii="Arial" w:hAnsi="Arial" w:cs="Arial"/>
          <w:sz w:val="20"/>
          <w:szCs w:val="20"/>
        </w:rPr>
        <w:t xml:space="preserve"> včetně vyčíslení finančních nákladů na uspokojení vzdělávacích potřeb.</w:t>
      </w:r>
    </w:p>
    <w:p w:rsidR="00046E25" w:rsidRPr="009355F4" w:rsidRDefault="00046E25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>Výstup A musí obsahovat minimálně níže uvedené body 1 – 4:</w:t>
      </w:r>
    </w:p>
    <w:p w:rsidR="009355F4" w:rsidRPr="009355F4" w:rsidRDefault="009355F4" w:rsidP="009355F4">
      <w:pPr>
        <w:pStyle w:val="Odstavecseseznamem"/>
        <w:numPr>
          <w:ilvl w:val="0"/>
          <w:numId w:val="22"/>
        </w:numPr>
        <w:spacing w:before="120" w:after="120" w:line="280" w:lineRule="atLeast"/>
        <w:ind w:left="69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i/>
          <w:sz w:val="20"/>
          <w:szCs w:val="20"/>
        </w:rPr>
        <w:t>Manažerské shrnutí</w:t>
      </w:r>
      <w:r w:rsidRPr="009355F4">
        <w:rPr>
          <w:rFonts w:ascii="Arial" w:hAnsi="Arial" w:cs="Arial"/>
          <w:sz w:val="20"/>
          <w:szCs w:val="20"/>
        </w:rPr>
        <w:t xml:space="preserve"> – souhrnný přehled vzdělávacích potřeb </w:t>
      </w:r>
      <w:r w:rsidR="009C5BAA">
        <w:rPr>
          <w:rFonts w:ascii="Arial" w:hAnsi="Arial" w:cs="Arial"/>
          <w:sz w:val="20"/>
          <w:szCs w:val="20"/>
        </w:rPr>
        <w:t>Objednatele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BC2E98">
        <w:rPr>
          <w:rFonts w:ascii="Arial" w:hAnsi="Arial" w:cs="Arial"/>
          <w:sz w:val="20"/>
          <w:szCs w:val="20"/>
        </w:rPr>
        <w:t>(</w:t>
      </w:r>
      <w:r w:rsidRPr="009355F4">
        <w:rPr>
          <w:rFonts w:ascii="Arial" w:hAnsi="Arial" w:cs="Arial"/>
          <w:sz w:val="20"/>
          <w:szCs w:val="20"/>
        </w:rPr>
        <w:t>MPSV</w:t>
      </w:r>
      <w:r w:rsidR="00BC2E98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 xml:space="preserve">, včetně grafického znázornění dle výše popsaných třech úrovní (organizační, týmová </w:t>
      </w:r>
      <w:r w:rsidR="00466E4B">
        <w:rPr>
          <w:rFonts w:ascii="Arial" w:hAnsi="Arial" w:cs="Arial"/>
          <w:sz w:val="20"/>
          <w:szCs w:val="20"/>
        </w:rPr>
        <w:br/>
      </w:r>
      <w:r w:rsidRPr="009355F4">
        <w:rPr>
          <w:rFonts w:ascii="Arial" w:hAnsi="Arial" w:cs="Arial"/>
          <w:sz w:val="20"/>
          <w:szCs w:val="20"/>
        </w:rPr>
        <w:t xml:space="preserve">a individuální); </w:t>
      </w:r>
    </w:p>
    <w:p w:rsidR="009355F4" w:rsidRPr="009355F4" w:rsidRDefault="009355F4" w:rsidP="009355F4">
      <w:pPr>
        <w:pStyle w:val="Odstavecseseznamem"/>
        <w:numPr>
          <w:ilvl w:val="0"/>
          <w:numId w:val="22"/>
        </w:numPr>
        <w:spacing w:before="120" w:after="120" w:line="280" w:lineRule="atLeast"/>
        <w:ind w:left="69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i/>
          <w:sz w:val="20"/>
          <w:szCs w:val="20"/>
        </w:rPr>
        <w:t>Popis vzdělávacích potřeb</w:t>
      </w:r>
      <w:r w:rsidRPr="009355F4">
        <w:rPr>
          <w:rFonts w:ascii="Arial" w:hAnsi="Arial" w:cs="Arial"/>
          <w:sz w:val="20"/>
          <w:szCs w:val="20"/>
        </w:rPr>
        <w:t xml:space="preserve"> – popis vzdělávacích potřeb </w:t>
      </w:r>
      <w:r w:rsidR="00D80203">
        <w:rPr>
          <w:rFonts w:ascii="Arial" w:hAnsi="Arial" w:cs="Arial"/>
          <w:sz w:val="20"/>
          <w:szCs w:val="20"/>
        </w:rPr>
        <w:t>na úrovni oddělení</w:t>
      </w:r>
      <w:r w:rsidR="00466E4B">
        <w:rPr>
          <w:rFonts w:ascii="Arial" w:hAnsi="Arial" w:cs="Arial"/>
          <w:sz w:val="20"/>
          <w:szCs w:val="20"/>
        </w:rPr>
        <w:br/>
      </w:r>
      <w:r w:rsidRPr="009355F4">
        <w:rPr>
          <w:rFonts w:ascii="Arial" w:hAnsi="Arial" w:cs="Arial"/>
          <w:sz w:val="20"/>
          <w:szCs w:val="20"/>
        </w:rPr>
        <w:t xml:space="preserve">dle aktuální organizační struktury </w:t>
      </w:r>
      <w:r w:rsidR="00BC2E98">
        <w:rPr>
          <w:rFonts w:ascii="Arial" w:hAnsi="Arial" w:cs="Arial"/>
          <w:sz w:val="20"/>
          <w:szCs w:val="20"/>
        </w:rPr>
        <w:t>Objednatele (</w:t>
      </w:r>
      <w:r w:rsidRPr="009355F4">
        <w:rPr>
          <w:rFonts w:ascii="Arial" w:hAnsi="Arial" w:cs="Arial"/>
          <w:sz w:val="20"/>
          <w:szCs w:val="20"/>
        </w:rPr>
        <w:t>MPSV</w:t>
      </w:r>
      <w:r w:rsidR="00BC2E98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>;</w:t>
      </w:r>
    </w:p>
    <w:p w:rsidR="009355F4" w:rsidRPr="009355F4" w:rsidRDefault="009355F4" w:rsidP="009355F4">
      <w:pPr>
        <w:pStyle w:val="Odstavecseseznamem"/>
        <w:numPr>
          <w:ilvl w:val="0"/>
          <w:numId w:val="22"/>
        </w:numPr>
        <w:spacing w:before="120" w:after="120" w:line="280" w:lineRule="atLeast"/>
        <w:ind w:left="69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i/>
          <w:sz w:val="20"/>
          <w:szCs w:val="20"/>
        </w:rPr>
        <w:t xml:space="preserve">Identifikace výkonnostních (vzdělávacích) mezer zaměstnanců </w:t>
      </w:r>
      <w:r w:rsidR="00BC2E98">
        <w:rPr>
          <w:rFonts w:ascii="Arial" w:hAnsi="Arial" w:cs="Arial"/>
          <w:i/>
          <w:sz w:val="20"/>
          <w:szCs w:val="20"/>
        </w:rPr>
        <w:t>Objednatele (</w:t>
      </w:r>
      <w:r w:rsidRPr="009355F4">
        <w:rPr>
          <w:rFonts w:ascii="Arial" w:hAnsi="Arial" w:cs="Arial"/>
          <w:i/>
          <w:sz w:val="20"/>
          <w:szCs w:val="20"/>
        </w:rPr>
        <w:t>MPSV</w:t>
      </w:r>
      <w:r w:rsidR="00BC2E98">
        <w:rPr>
          <w:rFonts w:ascii="Arial" w:hAnsi="Arial" w:cs="Arial"/>
          <w:i/>
          <w:sz w:val="20"/>
          <w:szCs w:val="20"/>
        </w:rPr>
        <w:t>)</w:t>
      </w:r>
      <w:r w:rsidRPr="009355F4">
        <w:rPr>
          <w:rFonts w:ascii="Arial" w:hAnsi="Arial" w:cs="Arial"/>
          <w:i/>
          <w:sz w:val="20"/>
          <w:szCs w:val="20"/>
        </w:rPr>
        <w:t>, budou-li</w:t>
      </w:r>
      <w:r w:rsidRPr="009355F4">
        <w:rPr>
          <w:rFonts w:ascii="Arial" w:hAnsi="Arial" w:cs="Arial"/>
          <w:sz w:val="20"/>
          <w:szCs w:val="20"/>
        </w:rPr>
        <w:t xml:space="preserve"> nalezeny;</w:t>
      </w:r>
    </w:p>
    <w:p w:rsidR="009355F4" w:rsidRPr="009355F4" w:rsidRDefault="009355F4" w:rsidP="009355F4">
      <w:pPr>
        <w:pStyle w:val="Odstavecseseznamem"/>
        <w:numPr>
          <w:ilvl w:val="0"/>
          <w:numId w:val="22"/>
        </w:numPr>
        <w:spacing w:line="280" w:lineRule="atLeast"/>
        <w:ind w:left="697" w:hanging="357"/>
        <w:contextualSpacing w:val="0"/>
        <w:jc w:val="both"/>
        <w:rPr>
          <w:rFonts w:ascii="Arial" w:eastAsiaTheme="minorHAnsi" w:hAnsi="Arial" w:cs="Arial"/>
          <w:sz w:val="20"/>
          <w:szCs w:val="20"/>
        </w:rPr>
      </w:pPr>
      <w:r w:rsidRPr="009355F4">
        <w:rPr>
          <w:rFonts w:ascii="Arial" w:hAnsi="Arial" w:cs="Arial"/>
          <w:i/>
          <w:sz w:val="20"/>
          <w:szCs w:val="20"/>
        </w:rPr>
        <w:t>Návrh způsobu doplnění výkonnostních (vzdělávacích) mezer</w:t>
      </w:r>
      <w:r w:rsidRPr="009355F4">
        <w:rPr>
          <w:rFonts w:ascii="Arial" w:hAnsi="Arial" w:cs="Arial"/>
          <w:sz w:val="20"/>
          <w:szCs w:val="20"/>
        </w:rPr>
        <w:t xml:space="preserve"> – návrh bude zahrnovat obsah návrhu školení sloužící k odstranění těchto výkonnostních mezer; vhodné metody školení; rozsah školení; časové období, ve kterém se vzdělávání uskuteční; způsob hodnocení vzdělávání, tj. způsob, jakým bude zjištěno, že výkonnostní mezera byla odstraněna; současně musí dodavatel vypracovat výpočet nákladů potřebných k zajištění identifikovaných vzdělávacích potřeb. </w:t>
      </w:r>
    </w:p>
    <w:p w:rsidR="00046E25" w:rsidRPr="009355F4" w:rsidRDefault="009355F4" w:rsidP="00466E4B">
      <w:pPr>
        <w:spacing w:before="120" w:after="6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>Požadovaná forma výstupu A) = elektronická a tištěná verze</w:t>
      </w:r>
    </w:p>
    <w:p w:rsidR="009355F4" w:rsidRPr="009355F4" w:rsidRDefault="009355F4" w:rsidP="00466E4B">
      <w:pPr>
        <w:spacing w:before="120" w:after="6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 xml:space="preserve">Požadovaný rozsah výstupu A) = </w:t>
      </w:r>
      <w:proofErr w:type="gramStart"/>
      <w:r w:rsidRPr="009355F4">
        <w:rPr>
          <w:rFonts w:ascii="Arial" w:hAnsi="Arial" w:cs="Arial"/>
          <w:b/>
          <w:sz w:val="20"/>
          <w:szCs w:val="20"/>
        </w:rPr>
        <w:t xml:space="preserve">min. </w:t>
      </w:r>
      <w:r w:rsidR="009D18DD">
        <w:rPr>
          <w:rFonts w:ascii="Arial" w:hAnsi="Arial" w:cs="Arial"/>
          <w:b/>
          <w:sz w:val="20"/>
          <w:szCs w:val="20"/>
        </w:rPr>
        <w:t xml:space="preserve"> 40</w:t>
      </w:r>
      <w:proofErr w:type="gramEnd"/>
      <w:r w:rsidRPr="009355F4">
        <w:rPr>
          <w:rFonts w:ascii="Arial" w:hAnsi="Arial" w:cs="Arial"/>
          <w:b/>
          <w:sz w:val="20"/>
          <w:szCs w:val="20"/>
        </w:rPr>
        <w:t xml:space="preserve"> normostran textu, max. </w:t>
      </w:r>
      <w:r w:rsidR="009D18DD">
        <w:rPr>
          <w:rFonts w:ascii="Arial" w:hAnsi="Arial" w:cs="Arial"/>
          <w:b/>
          <w:sz w:val="20"/>
          <w:szCs w:val="20"/>
        </w:rPr>
        <w:t xml:space="preserve"> 160</w:t>
      </w:r>
      <w:r w:rsidRPr="009355F4">
        <w:rPr>
          <w:rFonts w:ascii="Arial" w:hAnsi="Arial" w:cs="Arial"/>
          <w:b/>
          <w:sz w:val="20"/>
          <w:szCs w:val="20"/>
        </w:rPr>
        <w:t xml:space="preserve"> normostran textu</w:t>
      </w:r>
    </w:p>
    <w:p w:rsidR="009355F4" w:rsidRPr="009355F4" w:rsidRDefault="009355F4" w:rsidP="00466E4B">
      <w:pPr>
        <w:spacing w:before="120" w:after="6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 xml:space="preserve">Termín předání výstupu A): </w:t>
      </w:r>
      <w:proofErr w:type="gramStart"/>
      <w:r w:rsidRPr="009355F4">
        <w:rPr>
          <w:rFonts w:ascii="Arial" w:hAnsi="Arial" w:cs="Arial"/>
          <w:b/>
          <w:sz w:val="20"/>
          <w:szCs w:val="20"/>
        </w:rPr>
        <w:t xml:space="preserve">T + </w:t>
      </w:r>
      <w:r w:rsidR="009D18DD">
        <w:rPr>
          <w:rFonts w:ascii="Arial" w:hAnsi="Arial" w:cs="Arial"/>
          <w:b/>
          <w:sz w:val="20"/>
          <w:szCs w:val="20"/>
        </w:rPr>
        <w:t xml:space="preserve"> 75</w:t>
      </w:r>
      <w:proofErr w:type="gramEnd"/>
      <w:r w:rsidRPr="009355F4">
        <w:rPr>
          <w:rFonts w:ascii="Arial" w:hAnsi="Arial" w:cs="Arial"/>
          <w:b/>
          <w:sz w:val="20"/>
          <w:szCs w:val="20"/>
        </w:rPr>
        <w:t xml:space="preserve"> dní (T = den uzavření smlouvy)</w:t>
      </w:r>
    </w:p>
    <w:p w:rsidR="009355F4" w:rsidRPr="009355F4" w:rsidRDefault="009355F4" w:rsidP="009355F4">
      <w:pPr>
        <w:spacing w:line="280" w:lineRule="atLeast"/>
        <w:ind w:left="709"/>
        <w:jc w:val="both"/>
        <w:rPr>
          <w:rFonts w:ascii="Arial" w:eastAsiaTheme="minorHAnsi" w:hAnsi="Arial" w:cs="Arial"/>
          <w:sz w:val="20"/>
          <w:szCs w:val="20"/>
        </w:rPr>
      </w:pPr>
    </w:p>
    <w:p w:rsidR="009355F4" w:rsidRPr="009355F4" w:rsidRDefault="009355F4" w:rsidP="009355F4">
      <w:pPr>
        <w:numPr>
          <w:ilvl w:val="0"/>
          <w:numId w:val="24"/>
        </w:numPr>
        <w:spacing w:line="280" w:lineRule="atLeast"/>
        <w:jc w:val="both"/>
        <w:rPr>
          <w:rFonts w:ascii="Arial" w:eastAsiaTheme="minorHAnsi" w:hAnsi="Arial" w:cs="Arial"/>
          <w:sz w:val="20"/>
          <w:szCs w:val="20"/>
        </w:rPr>
      </w:pPr>
      <w:r w:rsidRPr="009355F4">
        <w:rPr>
          <w:rFonts w:ascii="Arial" w:eastAsiaTheme="minorHAnsi" w:hAnsi="Arial" w:cs="Arial"/>
          <w:sz w:val="20"/>
          <w:szCs w:val="20"/>
          <w:u w:val="single"/>
        </w:rPr>
        <w:lastRenderedPageBreak/>
        <w:t>Nastavení komplexního systému organizace vzdělávání a koncepce rozvoje zaměstnanců</w:t>
      </w:r>
      <w:r w:rsidR="00BC2E98">
        <w:rPr>
          <w:rFonts w:ascii="Arial" w:eastAsiaTheme="minorHAnsi" w:hAnsi="Arial" w:cs="Arial"/>
          <w:sz w:val="20"/>
          <w:szCs w:val="20"/>
          <w:u w:val="single"/>
        </w:rPr>
        <w:t xml:space="preserve"> Objednatele</w:t>
      </w:r>
      <w:r w:rsidRPr="009355F4">
        <w:rPr>
          <w:rFonts w:ascii="Arial" w:eastAsiaTheme="minorHAnsi" w:hAnsi="Arial" w:cs="Arial"/>
          <w:sz w:val="20"/>
          <w:szCs w:val="20"/>
          <w:u w:val="single"/>
        </w:rPr>
        <w:t xml:space="preserve"> </w:t>
      </w:r>
      <w:r w:rsidR="00BC2E98">
        <w:rPr>
          <w:rFonts w:ascii="Arial" w:eastAsiaTheme="minorHAnsi" w:hAnsi="Arial" w:cs="Arial"/>
          <w:sz w:val="20"/>
          <w:szCs w:val="20"/>
          <w:u w:val="single"/>
        </w:rPr>
        <w:t>(</w:t>
      </w:r>
      <w:proofErr w:type="gramStart"/>
      <w:r w:rsidRPr="009355F4">
        <w:rPr>
          <w:rFonts w:ascii="Arial" w:eastAsiaTheme="minorHAnsi" w:hAnsi="Arial" w:cs="Arial"/>
          <w:sz w:val="20"/>
          <w:szCs w:val="20"/>
          <w:u w:val="single"/>
        </w:rPr>
        <w:t>MPSV</w:t>
      </w:r>
      <w:r w:rsidR="00BC2E98">
        <w:rPr>
          <w:rFonts w:ascii="Arial" w:eastAsiaTheme="minorHAnsi" w:hAnsi="Arial" w:cs="Arial"/>
          <w:sz w:val="20"/>
          <w:szCs w:val="20"/>
          <w:u w:val="single"/>
        </w:rPr>
        <w:t>)</w:t>
      </w:r>
      <w:r w:rsidRPr="009355F4">
        <w:rPr>
          <w:rFonts w:ascii="Arial" w:eastAsiaTheme="minorHAnsi" w:hAnsi="Arial" w:cs="Arial"/>
          <w:sz w:val="20"/>
          <w:szCs w:val="20"/>
          <w:u w:val="single"/>
        </w:rPr>
        <w:t xml:space="preserve"> </w:t>
      </w:r>
      <w:r w:rsidRPr="009355F4">
        <w:rPr>
          <w:rFonts w:ascii="Arial" w:eastAsiaTheme="minorHAnsi" w:hAnsi="Arial" w:cs="Arial"/>
          <w:sz w:val="20"/>
          <w:szCs w:val="20"/>
        </w:rPr>
        <w:t>(dále</w:t>
      </w:r>
      <w:proofErr w:type="gramEnd"/>
      <w:r w:rsidRPr="009355F4">
        <w:rPr>
          <w:rFonts w:ascii="Arial" w:eastAsiaTheme="minorHAnsi" w:hAnsi="Arial" w:cs="Arial"/>
          <w:sz w:val="20"/>
          <w:szCs w:val="20"/>
        </w:rPr>
        <w:t xml:space="preserve"> také </w:t>
      </w:r>
      <w:r w:rsidRPr="009355F4">
        <w:rPr>
          <w:rFonts w:ascii="Arial" w:eastAsiaTheme="minorHAnsi" w:hAnsi="Arial" w:cs="Arial"/>
          <w:b/>
          <w:sz w:val="20"/>
          <w:szCs w:val="20"/>
        </w:rPr>
        <w:t>Výstup B</w:t>
      </w:r>
      <w:r w:rsidRPr="009355F4">
        <w:rPr>
          <w:rFonts w:ascii="Arial" w:eastAsiaTheme="minorHAnsi" w:hAnsi="Arial" w:cs="Arial"/>
          <w:sz w:val="20"/>
          <w:szCs w:val="20"/>
        </w:rPr>
        <w:t>)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sz w:val="20"/>
          <w:szCs w:val="20"/>
        </w:rPr>
        <w:t xml:space="preserve">V návaznosti na výstup A </w:t>
      </w:r>
      <w:r w:rsidR="003649DA">
        <w:rPr>
          <w:rFonts w:ascii="Arial" w:hAnsi="Arial" w:cs="Arial"/>
          <w:sz w:val="20"/>
          <w:szCs w:val="20"/>
        </w:rPr>
        <w:t>se</w:t>
      </w:r>
      <w:r w:rsidR="003649DA" w:rsidRPr="009355F4">
        <w:rPr>
          <w:rFonts w:ascii="Arial" w:hAnsi="Arial" w:cs="Arial"/>
          <w:sz w:val="20"/>
          <w:szCs w:val="20"/>
        </w:rPr>
        <w:t xml:space="preserve"> </w:t>
      </w:r>
      <w:r w:rsidR="00BC2E98">
        <w:rPr>
          <w:rFonts w:ascii="Arial" w:hAnsi="Arial" w:cs="Arial"/>
          <w:sz w:val="20"/>
          <w:szCs w:val="20"/>
        </w:rPr>
        <w:t>Zhotovitel</w:t>
      </w:r>
      <w:r w:rsidR="003649DA">
        <w:rPr>
          <w:rFonts w:ascii="Arial" w:hAnsi="Arial" w:cs="Arial"/>
          <w:sz w:val="20"/>
          <w:szCs w:val="20"/>
        </w:rPr>
        <w:t xml:space="preserve"> zavazuje</w:t>
      </w:r>
      <w:r w:rsidR="00BC2E98">
        <w:rPr>
          <w:rFonts w:ascii="Arial" w:hAnsi="Arial" w:cs="Arial"/>
          <w:sz w:val="20"/>
          <w:szCs w:val="20"/>
        </w:rPr>
        <w:t xml:space="preserve"> </w:t>
      </w:r>
      <w:r w:rsidRPr="009355F4">
        <w:rPr>
          <w:rFonts w:ascii="Arial" w:hAnsi="Arial" w:cs="Arial"/>
          <w:sz w:val="20"/>
          <w:szCs w:val="20"/>
        </w:rPr>
        <w:t>vytvořit koncepci rozvoje a vzdělávání zaměstnanců MPSV včetně systému organizačního a procesního zabezpečení uvedené koncepce.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>Popis činností:</w:t>
      </w:r>
      <w:r w:rsidRPr="009355F4">
        <w:rPr>
          <w:rFonts w:ascii="Arial" w:hAnsi="Arial" w:cs="Arial"/>
          <w:sz w:val="20"/>
          <w:szCs w:val="20"/>
        </w:rPr>
        <w:t xml:space="preserve"> V návaznosti na zjištění dle Výstupu A, a to analýzy vzdělávacích potřeb, </w:t>
      </w:r>
      <w:r w:rsidR="00466E4B">
        <w:rPr>
          <w:rFonts w:ascii="Arial" w:hAnsi="Arial" w:cs="Arial"/>
          <w:sz w:val="20"/>
          <w:szCs w:val="20"/>
        </w:rPr>
        <w:br/>
      </w:r>
      <w:r w:rsidR="003649DA">
        <w:rPr>
          <w:rFonts w:ascii="Arial" w:hAnsi="Arial" w:cs="Arial"/>
          <w:sz w:val="20"/>
          <w:szCs w:val="20"/>
        </w:rPr>
        <w:t xml:space="preserve">se Zhotovitel zavazuje nastavit </w:t>
      </w:r>
      <w:r w:rsidR="003649DA" w:rsidRPr="009355F4">
        <w:rPr>
          <w:rFonts w:ascii="Arial" w:hAnsi="Arial" w:cs="Arial"/>
          <w:sz w:val="20"/>
          <w:szCs w:val="20"/>
        </w:rPr>
        <w:t>dlouhodob</w:t>
      </w:r>
      <w:r w:rsidR="003649DA">
        <w:rPr>
          <w:rFonts w:ascii="Arial" w:hAnsi="Arial" w:cs="Arial"/>
          <w:sz w:val="20"/>
          <w:szCs w:val="20"/>
        </w:rPr>
        <w:t>é</w:t>
      </w:r>
      <w:r w:rsidR="003649DA" w:rsidRPr="009355F4">
        <w:rPr>
          <w:rFonts w:ascii="Arial" w:hAnsi="Arial" w:cs="Arial"/>
          <w:sz w:val="20"/>
          <w:szCs w:val="20"/>
        </w:rPr>
        <w:t xml:space="preserve"> cíl</w:t>
      </w:r>
      <w:r w:rsidR="003649DA">
        <w:rPr>
          <w:rFonts w:ascii="Arial" w:hAnsi="Arial" w:cs="Arial"/>
          <w:sz w:val="20"/>
          <w:szCs w:val="20"/>
        </w:rPr>
        <w:t>e</w:t>
      </w:r>
      <w:r w:rsidR="003649DA" w:rsidRPr="009355F4">
        <w:rPr>
          <w:rFonts w:ascii="Arial" w:hAnsi="Arial" w:cs="Arial"/>
          <w:sz w:val="20"/>
          <w:szCs w:val="20"/>
        </w:rPr>
        <w:t xml:space="preserve"> </w:t>
      </w:r>
      <w:r w:rsidRPr="009355F4">
        <w:rPr>
          <w:rFonts w:ascii="Arial" w:hAnsi="Arial" w:cs="Arial"/>
          <w:sz w:val="20"/>
          <w:szCs w:val="20"/>
        </w:rPr>
        <w:t xml:space="preserve">rozvoje a vzdělávání zaměstnanců </w:t>
      </w:r>
      <w:r w:rsidR="00F21251">
        <w:rPr>
          <w:rFonts w:ascii="Arial" w:hAnsi="Arial" w:cs="Arial"/>
          <w:sz w:val="20"/>
          <w:szCs w:val="20"/>
        </w:rPr>
        <w:t>Objednatele (</w:t>
      </w:r>
      <w:r w:rsidRPr="009355F4">
        <w:rPr>
          <w:rFonts w:ascii="Arial" w:hAnsi="Arial" w:cs="Arial"/>
          <w:sz w:val="20"/>
          <w:szCs w:val="20"/>
        </w:rPr>
        <w:t>MPSV</w:t>
      </w:r>
      <w:r w:rsidR="00F21251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 xml:space="preserve"> na úrovni jednotlivých </w:t>
      </w:r>
      <w:bookmarkStart w:id="0" w:name="_GoBack"/>
      <w:bookmarkEnd w:id="0"/>
      <w:r w:rsidR="00B23354">
        <w:rPr>
          <w:rFonts w:ascii="Arial" w:hAnsi="Arial" w:cs="Arial"/>
          <w:sz w:val="20"/>
          <w:szCs w:val="20"/>
        </w:rPr>
        <w:t>odborů</w:t>
      </w:r>
      <w:r w:rsidRPr="009355F4">
        <w:rPr>
          <w:rFonts w:ascii="Arial" w:hAnsi="Arial" w:cs="Arial"/>
          <w:sz w:val="20"/>
          <w:szCs w:val="20"/>
        </w:rPr>
        <w:t xml:space="preserve"> v rámci celého úřadu MPSV, </w:t>
      </w:r>
      <w:r w:rsidR="00F21251">
        <w:rPr>
          <w:rFonts w:ascii="Arial" w:hAnsi="Arial" w:cs="Arial"/>
          <w:sz w:val="20"/>
          <w:szCs w:val="20"/>
        </w:rPr>
        <w:t>dále se Zhotovitel zavazuje</w:t>
      </w:r>
      <w:r w:rsidRPr="009355F4">
        <w:rPr>
          <w:rFonts w:ascii="Arial" w:hAnsi="Arial" w:cs="Arial"/>
          <w:sz w:val="20"/>
          <w:szCs w:val="20"/>
        </w:rPr>
        <w:t xml:space="preserve"> identifikovat optimální způsob zajištění vzdělávacích aktivit (tzn. ideální poměr mezi presenčním školením a školením prostřednictvím </w:t>
      </w:r>
      <w:proofErr w:type="spellStart"/>
      <w:r w:rsidRPr="009355F4">
        <w:rPr>
          <w:rFonts w:ascii="Arial" w:hAnsi="Arial" w:cs="Arial"/>
          <w:sz w:val="20"/>
          <w:szCs w:val="20"/>
        </w:rPr>
        <w:t>eLearningu</w:t>
      </w:r>
      <w:proofErr w:type="spellEnd"/>
      <w:r w:rsidRPr="009355F4">
        <w:rPr>
          <w:rFonts w:ascii="Arial" w:hAnsi="Arial" w:cs="Arial"/>
          <w:sz w:val="20"/>
          <w:szCs w:val="20"/>
        </w:rPr>
        <w:t xml:space="preserve">, poměr mezi skupinovými a individuálními kurzy, externími a interními školiteli, apod.), tj. bude navrženo, jak by měly být vzdělávací aktivity realizovány. </w:t>
      </w:r>
    </w:p>
    <w:p w:rsidR="009355F4" w:rsidRPr="009355F4" w:rsidRDefault="00F21251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dále zavazuje stanovit</w:t>
      </w:r>
      <w:r w:rsidR="009355F4" w:rsidRPr="009355F4">
        <w:rPr>
          <w:rFonts w:ascii="Arial" w:hAnsi="Arial" w:cs="Arial"/>
          <w:sz w:val="20"/>
          <w:szCs w:val="20"/>
        </w:rPr>
        <w:t xml:space="preserve"> časový harmonogram pro uskutečňování jednotlivých etap vzdělávání zaměstnanců</w:t>
      </w:r>
      <w:r>
        <w:rPr>
          <w:rFonts w:ascii="Arial" w:hAnsi="Arial" w:cs="Arial"/>
          <w:sz w:val="20"/>
          <w:szCs w:val="20"/>
        </w:rPr>
        <w:t xml:space="preserve"> Objednatele</w:t>
      </w:r>
      <w:r w:rsidR="009355F4" w:rsidRPr="009355F4">
        <w:rPr>
          <w:rFonts w:ascii="Arial" w:hAnsi="Arial" w:cs="Arial"/>
          <w:sz w:val="20"/>
          <w:szCs w:val="20"/>
        </w:rPr>
        <w:t xml:space="preserve">, který bude v souladu s naplňováním cílů stanovených </w:t>
      </w:r>
      <w:r w:rsidR="00466E4B">
        <w:rPr>
          <w:rFonts w:ascii="Arial" w:hAnsi="Arial" w:cs="Arial"/>
          <w:sz w:val="20"/>
          <w:szCs w:val="20"/>
        </w:rPr>
        <w:br/>
      </w:r>
      <w:r w:rsidR="009355F4" w:rsidRPr="009355F4">
        <w:rPr>
          <w:rFonts w:ascii="Arial" w:hAnsi="Arial" w:cs="Arial"/>
          <w:sz w:val="20"/>
          <w:szCs w:val="20"/>
        </w:rPr>
        <w:t xml:space="preserve">ve Výstupu A. Dále </w:t>
      </w:r>
      <w:r>
        <w:rPr>
          <w:rFonts w:ascii="Arial" w:hAnsi="Arial" w:cs="Arial"/>
          <w:sz w:val="20"/>
          <w:szCs w:val="20"/>
        </w:rPr>
        <w:t xml:space="preserve">Zhotovitel </w:t>
      </w:r>
      <w:r w:rsidR="009355F4" w:rsidRPr="009355F4">
        <w:rPr>
          <w:rFonts w:ascii="Arial" w:hAnsi="Arial" w:cs="Arial"/>
          <w:sz w:val="20"/>
          <w:szCs w:val="20"/>
        </w:rPr>
        <w:t xml:space="preserve">vyčíslí finanční náklady na navržené vzdělávací aktivity MPSV. Finanční náklady musí zohledňovat objem prostředků přiděleného ze státního rozpočtu na oblast vzdělávání, který činí cca 3 000 000,- Kč za 1 rok. Dále </w:t>
      </w:r>
      <w:r>
        <w:rPr>
          <w:rFonts w:ascii="Arial" w:hAnsi="Arial" w:cs="Arial"/>
          <w:sz w:val="20"/>
          <w:szCs w:val="20"/>
        </w:rPr>
        <w:t>se Zhotovitel zavazuje</w:t>
      </w:r>
      <w:r w:rsidR="009355F4" w:rsidRPr="009355F4">
        <w:rPr>
          <w:rFonts w:ascii="Arial" w:hAnsi="Arial" w:cs="Arial"/>
          <w:sz w:val="20"/>
          <w:szCs w:val="20"/>
        </w:rPr>
        <w:t xml:space="preserve"> identifikovat aktuální stav prostor, zařízení a pomůcek sloužících ke vzdělávání (materiální zabezpečení vzdělávání, minimálně oblast IT techniky, učebních a vzdělávacích pomůcek, učebních materiálů, školících prostor apod.) a zhodnoceny nedostatky včetně doporučení na doplnění materiálního vybavení s ohledem na rozsah školení a velikost organizace </w:t>
      </w:r>
      <w:r>
        <w:rPr>
          <w:rFonts w:ascii="Arial" w:hAnsi="Arial" w:cs="Arial"/>
          <w:sz w:val="20"/>
          <w:szCs w:val="20"/>
        </w:rPr>
        <w:t>Objednatele (</w:t>
      </w:r>
      <w:r w:rsidR="009355F4" w:rsidRPr="009355F4">
        <w:rPr>
          <w:rFonts w:ascii="Arial" w:hAnsi="Arial" w:cs="Arial"/>
          <w:sz w:val="20"/>
          <w:szCs w:val="20"/>
        </w:rPr>
        <w:t>MPSV</w:t>
      </w:r>
      <w:r>
        <w:rPr>
          <w:rFonts w:ascii="Arial" w:hAnsi="Arial" w:cs="Arial"/>
          <w:sz w:val="20"/>
          <w:szCs w:val="20"/>
        </w:rPr>
        <w:t>)</w:t>
      </w:r>
      <w:r w:rsidR="009355F4" w:rsidRPr="009355F4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Zhotovite</w:t>
      </w:r>
      <w:r w:rsidRPr="009355F4">
        <w:rPr>
          <w:rFonts w:ascii="Arial" w:hAnsi="Arial" w:cs="Arial"/>
          <w:sz w:val="20"/>
          <w:szCs w:val="20"/>
        </w:rPr>
        <w:t xml:space="preserve">l </w:t>
      </w:r>
      <w:r w:rsidR="009355F4" w:rsidRPr="009355F4">
        <w:rPr>
          <w:rFonts w:ascii="Arial" w:hAnsi="Arial" w:cs="Arial"/>
          <w:sz w:val="20"/>
          <w:szCs w:val="20"/>
        </w:rPr>
        <w:t xml:space="preserve">navrhne systém hodnocení vzdělávacích akcí ze strany </w:t>
      </w:r>
      <w:r w:rsidR="009355F4" w:rsidRPr="00446D0E">
        <w:rPr>
          <w:rFonts w:ascii="Arial" w:hAnsi="Arial" w:cs="Arial"/>
          <w:sz w:val="20"/>
          <w:szCs w:val="20"/>
        </w:rPr>
        <w:t>jejich účastníků. Hodnocení musí být zaměřeno minimálně na hodnocení přínosu kurzu ze strany účastníků</w:t>
      </w:r>
      <w:r w:rsidR="00BE5733" w:rsidRPr="00806078">
        <w:rPr>
          <w:rFonts w:ascii="Arial" w:hAnsi="Arial" w:cs="Arial"/>
          <w:sz w:val="20"/>
          <w:szCs w:val="20"/>
        </w:rPr>
        <w:t xml:space="preserve"> z hlediska získání znalostí </w:t>
      </w:r>
      <w:r w:rsidR="00446D0E">
        <w:rPr>
          <w:rFonts w:ascii="Arial" w:hAnsi="Arial" w:cs="Arial"/>
          <w:sz w:val="20"/>
          <w:szCs w:val="20"/>
        </w:rPr>
        <w:br/>
      </w:r>
      <w:r w:rsidR="00BE5733" w:rsidRPr="00806078">
        <w:rPr>
          <w:rFonts w:ascii="Arial" w:hAnsi="Arial" w:cs="Arial"/>
          <w:sz w:val="20"/>
          <w:szCs w:val="20"/>
        </w:rPr>
        <w:t>a dovedností v rámci absolvovaného kurzu</w:t>
      </w:r>
      <w:r w:rsidR="009355F4" w:rsidRPr="00446D0E">
        <w:rPr>
          <w:rFonts w:ascii="Arial" w:hAnsi="Arial" w:cs="Arial"/>
          <w:sz w:val="20"/>
          <w:szCs w:val="20"/>
        </w:rPr>
        <w:t>. Dále musí být navrženo hodnocení ve vzdělávání z dlouhodobého pohledu ve vztahu k vynaloženým</w:t>
      </w:r>
      <w:r w:rsidR="009355F4" w:rsidRPr="009355F4">
        <w:rPr>
          <w:rFonts w:ascii="Arial" w:hAnsi="Arial" w:cs="Arial"/>
          <w:sz w:val="20"/>
          <w:szCs w:val="20"/>
        </w:rPr>
        <w:t xml:space="preserve"> nákladům</w:t>
      </w:r>
      <w:r w:rsidR="00446D0E">
        <w:rPr>
          <w:rFonts w:ascii="Arial" w:hAnsi="Arial" w:cs="Arial"/>
          <w:sz w:val="20"/>
          <w:szCs w:val="20"/>
        </w:rPr>
        <w:t xml:space="preserve"> </w:t>
      </w:r>
      <w:r w:rsidR="009355F4" w:rsidRPr="009355F4">
        <w:rPr>
          <w:rFonts w:ascii="Arial" w:hAnsi="Arial" w:cs="Arial"/>
          <w:sz w:val="20"/>
          <w:szCs w:val="20"/>
        </w:rPr>
        <w:t>na vzdělávání a zlepšení využití potenciálu zaměstnanců</w:t>
      </w:r>
      <w:r>
        <w:rPr>
          <w:rFonts w:ascii="Arial" w:hAnsi="Arial" w:cs="Arial"/>
          <w:sz w:val="20"/>
          <w:szCs w:val="20"/>
        </w:rPr>
        <w:t xml:space="preserve"> Objednatele</w:t>
      </w:r>
      <w:r w:rsidR="009355F4" w:rsidRPr="009355F4">
        <w:rPr>
          <w:rFonts w:ascii="Arial" w:hAnsi="Arial" w:cs="Arial"/>
          <w:sz w:val="20"/>
          <w:szCs w:val="20"/>
        </w:rPr>
        <w:t xml:space="preserve">. Dále </w:t>
      </w:r>
      <w:r>
        <w:rPr>
          <w:rFonts w:ascii="Arial" w:hAnsi="Arial" w:cs="Arial"/>
          <w:sz w:val="20"/>
          <w:szCs w:val="20"/>
        </w:rPr>
        <w:t>Zhotovitel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9355F4" w:rsidRPr="009355F4">
        <w:rPr>
          <w:rFonts w:ascii="Arial" w:hAnsi="Arial" w:cs="Arial"/>
          <w:sz w:val="20"/>
          <w:szCs w:val="20"/>
        </w:rPr>
        <w:t>nastaví nový komplexní systém organizace vzdělávání a rozvoje zaměstnanců</w:t>
      </w:r>
      <w:r>
        <w:rPr>
          <w:rFonts w:ascii="Arial" w:hAnsi="Arial" w:cs="Arial"/>
          <w:sz w:val="20"/>
          <w:szCs w:val="20"/>
        </w:rPr>
        <w:t xml:space="preserve"> Objednatele</w:t>
      </w:r>
      <w:r w:rsidR="009355F4" w:rsidRPr="009355F4">
        <w:rPr>
          <w:rFonts w:ascii="Arial" w:hAnsi="Arial" w:cs="Arial"/>
          <w:sz w:val="20"/>
          <w:szCs w:val="20"/>
        </w:rPr>
        <w:t xml:space="preserve"> (tzn. procesů a postupů při realizaci vzdělávání v rámci celého vzdělávacího cyklu).</w:t>
      </w:r>
    </w:p>
    <w:p w:rsidR="009355F4" w:rsidRPr="009355F4" w:rsidRDefault="003B51FE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této části Zhotovitel musí zahrnout </w:t>
      </w:r>
      <w:r w:rsidR="009355F4" w:rsidRPr="009355F4">
        <w:rPr>
          <w:rFonts w:ascii="Arial" w:hAnsi="Arial" w:cs="Arial"/>
          <w:sz w:val="20"/>
          <w:szCs w:val="20"/>
        </w:rPr>
        <w:t>rovněž popis činnosti pracovních pozic v oddělení vzdělávání ve vztahu k jeho zajištění pro zaměstnance</w:t>
      </w:r>
      <w:r>
        <w:rPr>
          <w:rFonts w:ascii="Arial" w:hAnsi="Arial" w:cs="Arial"/>
          <w:sz w:val="20"/>
          <w:szCs w:val="20"/>
        </w:rPr>
        <w:t xml:space="preserve"> Objednatele</w:t>
      </w:r>
      <w:r w:rsidR="009355F4" w:rsidRPr="009355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9355F4" w:rsidRPr="009355F4">
        <w:rPr>
          <w:rFonts w:ascii="Arial" w:hAnsi="Arial" w:cs="Arial"/>
          <w:sz w:val="20"/>
          <w:szCs w:val="20"/>
        </w:rPr>
        <w:t>MPSV</w:t>
      </w:r>
      <w:r>
        <w:rPr>
          <w:rFonts w:ascii="Arial" w:hAnsi="Arial" w:cs="Arial"/>
          <w:sz w:val="20"/>
          <w:szCs w:val="20"/>
        </w:rPr>
        <w:t>)</w:t>
      </w:r>
      <w:r w:rsidR="009355F4" w:rsidRPr="009355F4">
        <w:rPr>
          <w:rFonts w:ascii="Arial" w:hAnsi="Arial" w:cs="Arial"/>
          <w:sz w:val="20"/>
          <w:szCs w:val="20"/>
        </w:rPr>
        <w:t xml:space="preserve">. </w:t>
      </w:r>
    </w:p>
    <w:p w:rsidR="009355F4" w:rsidRPr="009355F4" w:rsidRDefault="009355F4" w:rsidP="009355F4">
      <w:pPr>
        <w:spacing w:line="280" w:lineRule="atLeast"/>
        <w:ind w:left="360"/>
        <w:jc w:val="both"/>
        <w:rPr>
          <w:rFonts w:ascii="Arial" w:eastAsiaTheme="minorHAnsi" w:hAnsi="Arial" w:cs="Arial"/>
          <w:sz w:val="20"/>
          <w:szCs w:val="20"/>
        </w:rPr>
      </w:pPr>
    </w:p>
    <w:p w:rsidR="009355F4" w:rsidRPr="009355F4" w:rsidRDefault="009355F4" w:rsidP="009355F4">
      <w:pPr>
        <w:spacing w:line="280" w:lineRule="atLeast"/>
        <w:jc w:val="both"/>
        <w:rPr>
          <w:rFonts w:ascii="Arial" w:eastAsiaTheme="minorHAnsi" w:hAnsi="Arial" w:cs="Arial"/>
          <w:b/>
          <w:sz w:val="20"/>
          <w:szCs w:val="20"/>
        </w:rPr>
      </w:pPr>
      <w:r w:rsidRPr="009355F4">
        <w:rPr>
          <w:rFonts w:ascii="Arial" w:eastAsiaTheme="minorHAnsi" w:hAnsi="Arial" w:cs="Arial"/>
          <w:b/>
          <w:sz w:val="20"/>
          <w:szCs w:val="20"/>
        </w:rPr>
        <w:t xml:space="preserve">Výstupem B musí být koncepce, která bude tvořit jeden dokument rozdělený na Část I. </w:t>
      </w:r>
      <w:r w:rsidR="00466E4B">
        <w:rPr>
          <w:rFonts w:ascii="Arial" w:eastAsiaTheme="minorHAnsi" w:hAnsi="Arial" w:cs="Arial"/>
          <w:b/>
          <w:sz w:val="20"/>
          <w:szCs w:val="20"/>
        </w:rPr>
        <w:br/>
      </w:r>
      <w:r w:rsidRPr="009355F4">
        <w:rPr>
          <w:rFonts w:ascii="Arial" w:eastAsiaTheme="minorHAnsi" w:hAnsi="Arial" w:cs="Arial"/>
          <w:b/>
          <w:sz w:val="20"/>
          <w:szCs w:val="20"/>
        </w:rPr>
        <w:t>a Část II.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>Část I.</w:t>
      </w:r>
      <w:r w:rsidRPr="009355F4">
        <w:rPr>
          <w:rFonts w:ascii="Arial" w:hAnsi="Arial" w:cs="Arial"/>
          <w:sz w:val="20"/>
          <w:szCs w:val="20"/>
        </w:rPr>
        <w:t xml:space="preserve"> – </w:t>
      </w:r>
      <w:r w:rsidR="003B51FE">
        <w:rPr>
          <w:rFonts w:ascii="Arial" w:hAnsi="Arial" w:cs="Arial"/>
          <w:sz w:val="20"/>
          <w:szCs w:val="20"/>
        </w:rPr>
        <w:t xml:space="preserve">Zhotovitel se zavazuje </w:t>
      </w:r>
      <w:r w:rsidR="003B51FE" w:rsidRPr="009355F4">
        <w:rPr>
          <w:rFonts w:ascii="Arial" w:hAnsi="Arial" w:cs="Arial"/>
          <w:sz w:val="20"/>
          <w:szCs w:val="20"/>
        </w:rPr>
        <w:t>zprac</w:t>
      </w:r>
      <w:r w:rsidR="003B51FE">
        <w:rPr>
          <w:rFonts w:ascii="Arial" w:hAnsi="Arial" w:cs="Arial"/>
          <w:sz w:val="20"/>
          <w:szCs w:val="20"/>
        </w:rPr>
        <w:t>ovat</w:t>
      </w:r>
      <w:r w:rsidR="003B51FE" w:rsidRPr="009355F4">
        <w:rPr>
          <w:rFonts w:ascii="Arial" w:hAnsi="Arial" w:cs="Arial"/>
          <w:sz w:val="20"/>
          <w:szCs w:val="20"/>
        </w:rPr>
        <w:t xml:space="preserve"> </w:t>
      </w:r>
      <w:r w:rsidRPr="00BC3450">
        <w:rPr>
          <w:rFonts w:ascii="Arial" w:hAnsi="Arial" w:cs="Arial"/>
          <w:sz w:val="20"/>
          <w:szCs w:val="20"/>
        </w:rPr>
        <w:t>minimálně analýzu potřeb, cíle rozvoje</w:t>
      </w:r>
      <w:r w:rsidRPr="009355F4">
        <w:rPr>
          <w:rFonts w:ascii="Arial" w:hAnsi="Arial" w:cs="Arial"/>
          <w:sz w:val="20"/>
          <w:szCs w:val="20"/>
        </w:rPr>
        <w:t xml:space="preserve"> zaměstnanců </w:t>
      </w:r>
      <w:r w:rsidR="003B51FE">
        <w:rPr>
          <w:rFonts w:ascii="Arial" w:hAnsi="Arial" w:cs="Arial"/>
          <w:sz w:val="20"/>
          <w:szCs w:val="20"/>
        </w:rPr>
        <w:t>Objednatele (</w:t>
      </w:r>
      <w:r w:rsidRPr="009355F4">
        <w:rPr>
          <w:rFonts w:ascii="Arial" w:hAnsi="Arial" w:cs="Arial"/>
          <w:sz w:val="20"/>
          <w:szCs w:val="20"/>
        </w:rPr>
        <w:t>MPSV</w:t>
      </w:r>
      <w:r w:rsidR="003B51FE">
        <w:rPr>
          <w:rFonts w:ascii="Arial" w:hAnsi="Arial" w:cs="Arial"/>
          <w:sz w:val="20"/>
          <w:szCs w:val="20"/>
        </w:rPr>
        <w:t>)</w:t>
      </w:r>
      <w:r w:rsidRPr="009355F4">
        <w:rPr>
          <w:rFonts w:ascii="Arial" w:hAnsi="Arial" w:cs="Arial"/>
          <w:sz w:val="20"/>
          <w:szCs w:val="20"/>
        </w:rPr>
        <w:t>, způsob zajištění vzdělávání, plán vzdělávacích akcí spolu s časovým harmonogramem, systém hodnocení účastníků a zpětnou vazbu od účastníků vzdělávacích akcí, zhodnocení přínosů vzdělávání ve vztahu k vynaloženým nákladům.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>Část II.</w:t>
      </w:r>
      <w:r w:rsidRPr="009355F4">
        <w:rPr>
          <w:rFonts w:ascii="Arial" w:hAnsi="Arial" w:cs="Arial"/>
          <w:sz w:val="20"/>
          <w:szCs w:val="20"/>
        </w:rPr>
        <w:t xml:space="preserve"> – </w:t>
      </w:r>
      <w:r w:rsidR="003B51FE">
        <w:rPr>
          <w:rFonts w:ascii="Arial" w:hAnsi="Arial" w:cs="Arial"/>
          <w:sz w:val="20"/>
          <w:szCs w:val="20"/>
        </w:rPr>
        <w:t>Zhotovitel se zavazuje</w:t>
      </w:r>
      <w:r w:rsidRPr="009355F4">
        <w:rPr>
          <w:rFonts w:ascii="Arial" w:hAnsi="Arial" w:cs="Arial"/>
          <w:sz w:val="20"/>
          <w:szCs w:val="20"/>
        </w:rPr>
        <w:t xml:space="preserve"> </w:t>
      </w:r>
      <w:r w:rsidR="003B51FE">
        <w:rPr>
          <w:rFonts w:ascii="Arial" w:hAnsi="Arial" w:cs="Arial"/>
          <w:sz w:val="20"/>
          <w:szCs w:val="20"/>
        </w:rPr>
        <w:t xml:space="preserve">navrhnout </w:t>
      </w:r>
      <w:r w:rsidRPr="009355F4">
        <w:rPr>
          <w:rFonts w:ascii="Arial" w:hAnsi="Arial" w:cs="Arial"/>
          <w:sz w:val="20"/>
          <w:szCs w:val="20"/>
        </w:rPr>
        <w:t xml:space="preserve">nový systém organizace (procesů a postupů) vzdělávání včetně grafického znázornění těchto procesů a popisu rolí všech zainteresovaných osob vstupujících do jednotlivých identifikovaných procesů (jejich povinnosti, práva, odpovědnosti a kompetence). Součástí musí být identifikace nedostatků ve finančních, materiálních </w:t>
      </w:r>
      <w:r w:rsidR="00466E4B">
        <w:rPr>
          <w:rFonts w:ascii="Arial" w:hAnsi="Arial" w:cs="Arial"/>
          <w:sz w:val="20"/>
          <w:szCs w:val="20"/>
        </w:rPr>
        <w:br/>
      </w:r>
      <w:r w:rsidRPr="009355F4">
        <w:rPr>
          <w:rFonts w:ascii="Arial" w:hAnsi="Arial" w:cs="Arial"/>
          <w:sz w:val="20"/>
          <w:szCs w:val="20"/>
        </w:rPr>
        <w:t xml:space="preserve">či personálních oblastech a popisu možných rizik plynoucích z těchto nedostatků. Navržení systému zabezpečení vzdělávání </w:t>
      </w:r>
      <w:r w:rsidR="003B51FE">
        <w:rPr>
          <w:rFonts w:ascii="Arial" w:hAnsi="Arial" w:cs="Arial"/>
          <w:sz w:val="20"/>
          <w:szCs w:val="20"/>
        </w:rPr>
        <w:t>Zhotovitel</w:t>
      </w:r>
      <w:r w:rsidR="003B51FE" w:rsidRPr="009355F4">
        <w:rPr>
          <w:rFonts w:ascii="Arial" w:hAnsi="Arial" w:cs="Arial"/>
          <w:sz w:val="20"/>
          <w:szCs w:val="20"/>
        </w:rPr>
        <w:t xml:space="preserve"> </w:t>
      </w:r>
      <w:r w:rsidRPr="009355F4">
        <w:rPr>
          <w:rFonts w:ascii="Arial" w:hAnsi="Arial" w:cs="Arial"/>
          <w:sz w:val="20"/>
          <w:szCs w:val="20"/>
        </w:rPr>
        <w:t>provede s ohledem na specifika úřadu MPSV.</w:t>
      </w:r>
    </w:p>
    <w:p w:rsidR="009355F4" w:rsidRPr="009355F4" w:rsidRDefault="009355F4" w:rsidP="009355F4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9355F4">
        <w:rPr>
          <w:rFonts w:ascii="Arial" w:hAnsi="Arial" w:cs="Arial"/>
          <w:sz w:val="20"/>
          <w:szCs w:val="20"/>
        </w:rPr>
        <w:lastRenderedPageBreak/>
        <w:t xml:space="preserve">S ohledem na přijetí </w:t>
      </w:r>
      <w:r w:rsidR="003B51FE" w:rsidRPr="009355F4">
        <w:rPr>
          <w:rFonts w:ascii="Arial" w:hAnsi="Arial" w:cs="Arial"/>
          <w:sz w:val="20"/>
          <w:szCs w:val="20"/>
        </w:rPr>
        <w:t xml:space="preserve">zákona č. 234/2014 Sb., o státní službě </w:t>
      </w:r>
      <w:r w:rsidRPr="009355F4">
        <w:rPr>
          <w:rFonts w:ascii="Arial" w:hAnsi="Arial" w:cs="Arial"/>
          <w:sz w:val="20"/>
          <w:szCs w:val="20"/>
        </w:rPr>
        <w:t xml:space="preserve">musí být v analýze respektována všechna pravidla plynoucí z uvedeného zákona a z jeho prováděcích předpisů. </w:t>
      </w:r>
    </w:p>
    <w:p w:rsidR="009355F4" w:rsidRPr="009355F4" w:rsidRDefault="009355F4" w:rsidP="009355F4">
      <w:pPr>
        <w:spacing w:line="280" w:lineRule="atLeast"/>
        <w:jc w:val="both"/>
        <w:rPr>
          <w:rFonts w:ascii="Arial" w:eastAsiaTheme="minorHAnsi" w:hAnsi="Arial" w:cs="Arial"/>
          <w:sz w:val="20"/>
          <w:szCs w:val="20"/>
        </w:rPr>
      </w:pPr>
    </w:p>
    <w:p w:rsidR="009355F4" w:rsidRPr="009355F4" w:rsidRDefault="009355F4" w:rsidP="00466E4B">
      <w:pPr>
        <w:spacing w:before="120" w:after="6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>Požadovaná forma výstupu B) = elektronická a tištěná verze</w:t>
      </w:r>
    </w:p>
    <w:p w:rsidR="009355F4" w:rsidRPr="009355F4" w:rsidRDefault="009355F4" w:rsidP="00466E4B">
      <w:pPr>
        <w:spacing w:before="120" w:after="6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>Požadovaný rozsah výstupu B) = min. 40 normostran textu, max. 120 normostran textu</w:t>
      </w:r>
    </w:p>
    <w:p w:rsidR="009355F4" w:rsidRPr="009355F4" w:rsidRDefault="009355F4" w:rsidP="00466E4B">
      <w:pPr>
        <w:spacing w:before="120" w:after="6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>Požadovaný rozsah výstupu B) Část I. = min. 20 normostran textu, max. 60 normostran textu</w:t>
      </w:r>
    </w:p>
    <w:p w:rsidR="009355F4" w:rsidRPr="009355F4" w:rsidRDefault="009355F4" w:rsidP="00466E4B">
      <w:pPr>
        <w:spacing w:before="120" w:after="6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>Požadovaný rozsah výstupu B) Část II. = min. 20 normostran textu, max. 60 normostran textu</w:t>
      </w:r>
    </w:p>
    <w:p w:rsidR="009355F4" w:rsidRPr="009355F4" w:rsidRDefault="009355F4" w:rsidP="00466E4B">
      <w:pPr>
        <w:spacing w:before="120" w:after="6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355F4">
        <w:rPr>
          <w:rFonts w:ascii="Arial" w:hAnsi="Arial" w:cs="Arial"/>
          <w:b/>
          <w:sz w:val="20"/>
          <w:szCs w:val="20"/>
        </w:rPr>
        <w:t xml:space="preserve">Termín předání výstupu B): T + </w:t>
      </w:r>
      <w:r w:rsidR="009D18DD">
        <w:rPr>
          <w:rFonts w:ascii="Arial" w:hAnsi="Arial" w:cs="Arial"/>
          <w:b/>
          <w:sz w:val="20"/>
          <w:szCs w:val="20"/>
        </w:rPr>
        <w:t>105</w:t>
      </w:r>
      <w:r w:rsidRPr="009355F4">
        <w:rPr>
          <w:rFonts w:ascii="Arial" w:hAnsi="Arial" w:cs="Arial"/>
          <w:b/>
          <w:sz w:val="20"/>
          <w:szCs w:val="20"/>
        </w:rPr>
        <w:t xml:space="preserve"> dní (T = den uzavření smlouvy)</w:t>
      </w:r>
    </w:p>
    <w:p w:rsidR="009355F4" w:rsidRPr="009355F4" w:rsidRDefault="009355F4" w:rsidP="009355F4">
      <w:pPr>
        <w:tabs>
          <w:tab w:val="num" w:pos="1560"/>
        </w:tabs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A61988" w:rsidRPr="009355F4" w:rsidRDefault="00A61988" w:rsidP="009355F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sectPr w:rsidR="00A61988" w:rsidRPr="009355F4" w:rsidSect="00B20A26">
      <w:pgSz w:w="11906" w:h="16838" w:code="9"/>
      <w:pgMar w:top="1440" w:right="1440" w:bottom="397" w:left="1701" w:header="993" w:footer="96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D7B" w:rsidRDefault="00DA1D7B" w:rsidP="00E37BC8">
      <w:r>
        <w:separator/>
      </w:r>
    </w:p>
  </w:endnote>
  <w:endnote w:type="continuationSeparator" w:id="0">
    <w:p w:rsidR="00DA1D7B" w:rsidRDefault="00DA1D7B" w:rsidP="00E3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32535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32021" w:rsidRPr="00FC6D25" w:rsidRDefault="00632021">
        <w:pPr>
          <w:pStyle w:val="Zpat"/>
          <w:jc w:val="right"/>
          <w:rPr>
            <w:sz w:val="20"/>
            <w:szCs w:val="20"/>
          </w:rPr>
        </w:pPr>
        <w:r w:rsidRPr="00FC6D25">
          <w:rPr>
            <w:sz w:val="20"/>
            <w:szCs w:val="20"/>
          </w:rPr>
          <w:fldChar w:fldCharType="begin"/>
        </w:r>
        <w:r w:rsidRPr="00FC6D25">
          <w:rPr>
            <w:sz w:val="20"/>
            <w:szCs w:val="20"/>
          </w:rPr>
          <w:instrText>PAGE   \* MERGEFORMAT</w:instrText>
        </w:r>
        <w:r w:rsidRPr="00FC6D25">
          <w:rPr>
            <w:sz w:val="20"/>
            <w:szCs w:val="20"/>
          </w:rPr>
          <w:fldChar w:fldCharType="separate"/>
        </w:r>
        <w:r w:rsidR="00BC3450">
          <w:rPr>
            <w:noProof/>
            <w:sz w:val="20"/>
            <w:szCs w:val="20"/>
          </w:rPr>
          <w:t>4</w:t>
        </w:r>
        <w:r w:rsidRPr="00FC6D25">
          <w:rPr>
            <w:sz w:val="20"/>
            <w:szCs w:val="20"/>
          </w:rPr>
          <w:fldChar w:fldCharType="end"/>
        </w:r>
      </w:p>
    </w:sdtContent>
  </w:sdt>
  <w:p w:rsidR="00632021" w:rsidRPr="00FC6D25" w:rsidRDefault="00632021" w:rsidP="00B20A26">
    <w:pPr>
      <w:pStyle w:val="Zpat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021" w:rsidRDefault="00632021">
    <w:pPr>
      <w:pStyle w:val="Zpat"/>
      <w:jc w:val="center"/>
    </w:pPr>
  </w:p>
  <w:p w:rsidR="00632021" w:rsidRDefault="006320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D7B" w:rsidRDefault="00DA1D7B" w:rsidP="00E37BC8">
      <w:r>
        <w:separator/>
      </w:r>
    </w:p>
  </w:footnote>
  <w:footnote w:type="continuationSeparator" w:id="0">
    <w:p w:rsidR="00DA1D7B" w:rsidRDefault="00DA1D7B" w:rsidP="00E37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C74" w:rsidRDefault="00E53C74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 w:rsidRPr="00E53C74">
      <w:rPr>
        <w:noProof/>
        <w:lang w:eastAsia="cs-CZ"/>
      </w:rPr>
      <w:drawing>
        <wp:inline distT="0" distB="0" distL="0" distR="0" wp14:anchorId="5E85361A" wp14:editId="3779660D">
          <wp:extent cx="5565775" cy="558147"/>
          <wp:effectExtent l="0" t="0" r="0" b="0"/>
          <wp:docPr id="1" name="obrázek 1" descr="Description: Description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Description: Description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775" cy="558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3C74" w:rsidRDefault="00E53C74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  <w:p w:rsidR="00632021" w:rsidRDefault="00632021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  <w:r>
      <w:rPr>
        <w:rFonts w:ascii="Arial" w:hAnsi="Arial" w:cs="Arial"/>
        <w:color w:val="000000" w:themeColor="text1"/>
        <w:sz w:val="20"/>
        <w:szCs w:val="20"/>
        <w:lang w:eastAsia="cs-CZ"/>
      </w:rPr>
      <w:t>Příloha č. 3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 xml:space="preserve"> </w:t>
    </w:r>
    <w:r w:rsidR="00CC0D0D">
      <w:rPr>
        <w:rFonts w:ascii="Arial" w:hAnsi="Arial" w:cs="Arial"/>
        <w:color w:val="000000" w:themeColor="text1"/>
        <w:sz w:val="20"/>
        <w:szCs w:val="20"/>
        <w:lang w:eastAsia="cs-CZ"/>
      </w:rPr>
      <w:t xml:space="preserve">ZD </w:t>
    </w:r>
    <w:r w:rsidRPr="00F52B99">
      <w:rPr>
        <w:rFonts w:ascii="Arial" w:hAnsi="Arial" w:cs="Arial"/>
        <w:color w:val="000000" w:themeColor="text1"/>
        <w:sz w:val="20"/>
        <w:szCs w:val="20"/>
        <w:lang w:eastAsia="cs-CZ"/>
      </w:rPr>
      <w:t>– Návrh smlouvy</w:t>
    </w:r>
  </w:p>
  <w:p w:rsidR="00632021" w:rsidRPr="00F52B99" w:rsidRDefault="00632021" w:rsidP="00F52B99">
    <w:pPr>
      <w:tabs>
        <w:tab w:val="center" w:pos="4536"/>
        <w:tab w:val="right" w:pos="9072"/>
      </w:tabs>
      <w:jc w:val="right"/>
      <w:rPr>
        <w:rFonts w:ascii="Arial" w:hAnsi="Arial" w:cs="Arial"/>
        <w:color w:val="000000" w:themeColor="text1"/>
        <w:sz w:val="20"/>
        <w:szCs w:val="20"/>
        <w:lang w:eastAsia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021" w:rsidRDefault="0063202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74CDC0F" wp14:editId="6AA31565">
          <wp:simplePos x="0" y="0"/>
          <wp:positionH relativeFrom="column">
            <wp:posOffset>-274044</wp:posOffset>
          </wp:positionH>
          <wp:positionV relativeFrom="paragraph">
            <wp:posOffset>-625979</wp:posOffset>
          </wp:positionV>
          <wp:extent cx="5943600" cy="521335"/>
          <wp:effectExtent l="0" t="0" r="0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21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163B1948"/>
    <w:multiLevelType w:val="hybridMultilevel"/>
    <w:tmpl w:val="20E41944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56895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AA4E11"/>
    <w:multiLevelType w:val="hybridMultilevel"/>
    <w:tmpl w:val="44EEEC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4C26A3C"/>
    <w:multiLevelType w:val="hybridMultilevel"/>
    <w:tmpl w:val="7BF83A24"/>
    <w:lvl w:ilvl="0" w:tplc="5C386542">
      <w:start w:val="4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E065E4A"/>
    <w:multiLevelType w:val="hybridMultilevel"/>
    <w:tmpl w:val="FE4C2C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15A0E04"/>
    <w:multiLevelType w:val="hybridMultilevel"/>
    <w:tmpl w:val="317CBA10"/>
    <w:lvl w:ilvl="0" w:tplc="BADC37AC">
      <w:start w:val="1"/>
      <w:numFmt w:val="lowerLetter"/>
      <w:lvlText w:val="%1)"/>
      <w:lvlJc w:val="left"/>
      <w:pPr>
        <w:ind w:left="171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2430" w:hanging="360"/>
      </w:pPr>
    </w:lvl>
    <w:lvl w:ilvl="2" w:tplc="0405001B" w:tentative="1">
      <w:start w:val="1"/>
      <w:numFmt w:val="lowerRoman"/>
      <w:lvlText w:val="%3."/>
      <w:lvlJc w:val="right"/>
      <w:pPr>
        <w:ind w:left="3150" w:hanging="180"/>
      </w:pPr>
    </w:lvl>
    <w:lvl w:ilvl="3" w:tplc="0405000F" w:tentative="1">
      <w:start w:val="1"/>
      <w:numFmt w:val="decimal"/>
      <w:lvlText w:val="%4."/>
      <w:lvlJc w:val="left"/>
      <w:pPr>
        <w:ind w:left="3870" w:hanging="360"/>
      </w:pPr>
    </w:lvl>
    <w:lvl w:ilvl="4" w:tplc="04050019" w:tentative="1">
      <w:start w:val="1"/>
      <w:numFmt w:val="lowerLetter"/>
      <w:lvlText w:val="%5."/>
      <w:lvlJc w:val="left"/>
      <w:pPr>
        <w:ind w:left="4590" w:hanging="360"/>
      </w:pPr>
    </w:lvl>
    <w:lvl w:ilvl="5" w:tplc="0405001B" w:tentative="1">
      <w:start w:val="1"/>
      <w:numFmt w:val="lowerRoman"/>
      <w:lvlText w:val="%6."/>
      <w:lvlJc w:val="right"/>
      <w:pPr>
        <w:ind w:left="5310" w:hanging="180"/>
      </w:pPr>
    </w:lvl>
    <w:lvl w:ilvl="6" w:tplc="0405000F" w:tentative="1">
      <w:start w:val="1"/>
      <w:numFmt w:val="decimal"/>
      <w:lvlText w:val="%7."/>
      <w:lvlJc w:val="left"/>
      <w:pPr>
        <w:ind w:left="6030" w:hanging="360"/>
      </w:pPr>
    </w:lvl>
    <w:lvl w:ilvl="7" w:tplc="04050019" w:tentative="1">
      <w:start w:val="1"/>
      <w:numFmt w:val="lowerLetter"/>
      <w:lvlText w:val="%8."/>
      <w:lvlJc w:val="left"/>
      <w:pPr>
        <w:ind w:left="6750" w:hanging="360"/>
      </w:pPr>
    </w:lvl>
    <w:lvl w:ilvl="8" w:tplc="040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344C16B3"/>
    <w:multiLevelType w:val="hybridMultilevel"/>
    <w:tmpl w:val="69F8EB34"/>
    <w:lvl w:ilvl="0" w:tplc="2E144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9EA0F77"/>
    <w:multiLevelType w:val="multilevel"/>
    <w:tmpl w:val="01A2F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999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0221329"/>
    <w:multiLevelType w:val="multilevel"/>
    <w:tmpl w:val="F56CF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3679ED"/>
    <w:multiLevelType w:val="hybridMultilevel"/>
    <w:tmpl w:val="B9A441A0"/>
    <w:lvl w:ilvl="0" w:tplc="8746E8E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4AC40FA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463F2839"/>
    <w:multiLevelType w:val="hybridMultilevel"/>
    <w:tmpl w:val="A9C69658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110B7E"/>
    <w:multiLevelType w:val="hybridMultilevel"/>
    <w:tmpl w:val="075475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87451"/>
    <w:multiLevelType w:val="hybridMultilevel"/>
    <w:tmpl w:val="0C100A06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E30F47"/>
    <w:multiLevelType w:val="multilevel"/>
    <w:tmpl w:val="949A4A3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24F6436"/>
    <w:multiLevelType w:val="hybridMultilevel"/>
    <w:tmpl w:val="604A843A"/>
    <w:lvl w:ilvl="0" w:tplc="04050015">
      <w:start w:val="1"/>
      <w:numFmt w:val="upp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58EB65AA"/>
    <w:multiLevelType w:val="hybridMultilevel"/>
    <w:tmpl w:val="087850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271556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>
    <w:nsid w:val="68B11EDF"/>
    <w:multiLevelType w:val="hybridMultilevel"/>
    <w:tmpl w:val="00925B1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E2149EF"/>
    <w:multiLevelType w:val="hybridMultilevel"/>
    <w:tmpl w:val="2C8C6D84"/>
    <w:lvl w:ilvl="0" w:tplc="2E14445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6F20665"/>
    <w:multiLevelType w:val="hybridMultilevel"/>
    <w:tmpl w:val="EA426D18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7D27FC7"/>
    <w:multiLevelType w:val="hybridMultilevel"/>
    <w:tmpl w:val="7EFE52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01709"/>
    <w:multiLevelType w:val="hybridMultilevel"/>
    <w:tmpl w:val="14A8EDD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D9B09D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3"/>
  </w:num>
  <w:num w:numId="3">
    <w:abstractNumId w:val="15"/>
  </w:num>
  <w:num w:numId="4">
    <w:abstractNumId w:val="1"/>
  </w:num>
  <w:num w:numId="5">
    <w:abstractNumId w:val="12"/>
  </w:num>
  <w:num w:numId="6">
    <w:abstractNumId w:val="17"/>
  </w:num>
  <w:num w:numId="7">
    <w:abstractNumId w:val="0"/>
  </w:num>
  <w:num w:numId="8">
    <w:abstractNumId w:val="4"/>
  </w:num>
  <w:num w:numId="9">
    <w:abstractNumId w:val="13"/>
  </w:num>
  <w:num w:numId="10">
    <w:abstractNumId w:val="9"/>
  </w:num>
  <w:num w:numId="11">
    <w:abstractNumId w:val="19"/>
  </w:num>
  <w:num w:numId="12">
    <w:abstractNumId w:val="8"/>
  </w:num>
  <w:num w:numId="13">
    <w:abstractNumId w:val="22"/>
  </w:num>
  <w:num w:numId="14">
    <w:abstractNumId w:val="21"/>
  </w:num>
  <w:num w:numId="15">
    <w:abstractNumId w:val="7"/>
  </w:num>
  <w:num w:numId="16">
    <w:abstractNumId w:val="10"/>
  </w:num>
  <w:num w:numId="17">
    <w:abstractNumId w:val="2"/>
  </w:num>
  <w:num w:numId="18">
    <w:abstractNumId w:val="16"/>
  </w:num>
  <w:num w:numId="19">
    <w:abstractNumId w:val="20"/>
  </w:num>
  <w:num w:numId="20">
    <w:abstractNumId w:val="18"/>
  </w:num>
  <w:num w:numId="21">
    <w:abstractNumId w:val="11"/>
  </w:num>
  <w:num w:numId="22">
    <w:abstractNumId w:val="23"/>
  </w:num>
  <w:num w:numId="23">
    <w:abstractNumId w:val="6"/>
  </w:num>
  <w:num w:numId="24">
    <w:abstractNumId w:val="1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C8"/>
    <w:rsid w:val="000032E9"/>
    <w:rsid w:val="0002515A"/>
    <w:rsid w:val="000270AB"/>
    <w:rsid w:val="00034C63"/>
    <w:rsid w:val="00046472"/>
    <w:rsid w:val="00046E25"/>
    <w:rsid w:val="00061EFF"/>
    <w:rsid w:val="000852D7"/>
    <w:rsid w:val="00096DFE"/>
    <w:rsid w:val="00096E03"/>
    <w:rsid w:val="000A0877"/>
    <w:rsid w:val="000A4799"/>
    <w:rsid w:val="000B0F02"/>
    <w:rsid w:val="000B3258"/>
    <w:rsid w:val="000D07BA"/>
    <w:rsid w:val="000E036B"/>
    <w:rsid w:val="000F0ABE"/>
    <w:rsid w:val="000F16AC"/>
    <w:rsid w:val="001274D1"/>
    <w:rsid w:val="00132637"/>
    <w:rsid w:val="0013376D"/>
    <w:rsid w:val="00137C46"/>
    <w:rsid w:val="001B2DE2"/>
    <w:rsid w:val="001D575D"/>
    <w:rsid w:val="001D6B07"/>
    <w:rsid w:val="001D78AF"/>
    <w:rsid w:val="001E44CF"/>
    <w:rsid w:val="001E4B6C"/>
    <w:rsid w:val="001F4967"/>
    <w:rsid w:val="00215671"/>
    <w:rsid w:val="00221634"/>
    <w:rsid w:val="00224A83"/>
    <w:rsid w:val="0023533F"/>
    <w:rsid w:val="002370BA"/>
    <w:rsid w:val="002423CA"/>
    <w:rsid w:val="00262EE2"/>
    <w:rsid w:val="002632B5"/>
    <w:rsid w:val="00270311"/>
    <w:rsid w:val="002737E8"/>
    <w:rsid w:val="00291777"/>
    <w:rsid w:val="00297B36"/>
    <w:rsid w:val="00297E24"/>
    <w:rsid w:val="002A2720"/>
    <w:rsid w:val="002A69B7"/>
    <w:rsid w:val="002B5DD3"/>
    <w:rsid w:val="002C1233"/>
    <w:rsid w:val="003116BC"/>
    <w:rsid w:val="0032530C"/>
    <w:rsid w:val="0033127B"/>
    <w:rsid w:val="00353F74"/>
    <w:rsid w:val="0035644E"/>
    <w:rsid w:val="003649DA"/>
    <w:rsid w:val="00374149"/>
    <w:rsid w:val="00375A3E"/>
    <w:rsid w:val="0038179F"/>
    <w:rsid w:val="00386D6A"/>
    <w:rsid w:val="00390A85"/>
    <w:rsid w:val="00391C27"/>
    <w:rsid w:val="00396416"/>
    <w:rsid w:val="003A392F"/>
    <w:rsid w:val="003A4738"/>
    <w:rsid w:val="003B26B9"/>
    <w:rsid w:val="003B344D"/>
    <w:rsid w:val="003B51FE"/>
    <w:rsid w:val="003D3FC3"/>
    <w:rsid w:val="003D484B"/>
    <w:rsid w:val="003F1150"/>
    <w:rsid w:val="0042095B"/>
    <w:rsid w:val="004311F0"/>
    <w:rsid w:val="00446D0E"/>
    <w:rsid w:val="0045289B"/>
    <w:rsid w:val="00454E92"/>
    <w:rsid w:val="00466E4B"/>
    <w:rsid w:val="0047545C"/>
    <w:rsid w:val="00485FD7"/>
    <w:rsid w:val="004954A5"/>
    <w:rsid w:val="00503775"/>
    <w:rsid w:val="0050796A"/>
    <w:rsid w:val="005326D4"/>
    <w:rsid w:val="005365C9"/>
    <w:rsid w:val="00556804"/>
    <w:rsid w:val="005707D0"/>
    <w:rsid w:val="00584F03"/>
    <w:rsid w:val="005910F9"/>
    <w:rsid w:val="005A17D3"/>
    <w:rsid w:val="005B3DD9"/>
    <w:rsid w:val="005B7150"/>
    <w:rsid w:val="005C5D54"/>
    <w:rsid w:val="005D213C"/>
    <w:rsid w:val="005F05D5"/>
    <w:rsid w:val="005F1F75"/>
    <w:rsid w:val="005F2FCC"/>
    <w:rsid w:val="005F45B6"/>
    <w:rsid w:val="00607DF1"/>
    <w:rsid w:val="00624C0E"/>
    <w:rsid w:val="00627AD6"/>
    <w:rsid w:val="00632021"/>
    <w:rsid w:val="00641039"/>
    <w:rsid w:val="00646964"/>
    <w:rsid w:val="0064710B"/>
    <w:rsid w:val="00684F13"/>
    <w:rsid w:val="00685576"/>
    <w:rsid w:val="00694CB8"/>
    <w:rsid w:val="006A06FF"/>
    <w:rsid w:val="006C14DC"/>
    <w:rsid w:val="006D6E70"/>
    <w:rsid w:val="006E3BB9"/>
    <w:rsid w:val="006E4D13"/>
    <w:rsid w:val="006F1D5C"/>
    <w:rsid w:val="00705937"/>
    <w:rsid w:val="0071275F"/>
    <w:rsid w:val="00715016"/>
    <w:rsid w:val="00731931"/>
    <w:rsid w:val="00743F42"/>
    <w:rsid w:val="007501D9"/>
    <w:rsid w:val="007649CB"/>
    <w:rsid w:val="00774146"/>
    <w:rsid w:val="007A0A43"/>
    <w:rsid w:val="007A3501"/>
    <w:rsid w:val="007B29C3"/>
    <w:rsid w:val="007B55C7"/>
    <w:rsid w:val="007C32C5"/>
    <w:rsid w:val="007D7C63"/>
    <w:rsid w:val="007D7F91"/>
    <w:rsid w:val="007E1842"/>
    <w:rsid w:val="00806078"/>
    <w:rsid w:val="00840273"/>
    <w:rsid w:val="00887291"/>
    <w:rsid w:val="00887FCE"/>
    <w:rsid w:val="008A5193"/>
    <w:rsid w:val="008E3D30"/>
    <w:rsid w:val="0090263F"/>
    <w:rsid w:val="009214B8"/>
    <w:rsid w:val="00921B08"/>
    <w:rsid w:val="009317A7"/>
    <w:rsid w:val="0093205C"/>
    <w:rsid w:val="009355F4"/>
    <w:rsid w:val="00945815"/>
    <w:rsid w:val="009657EA"/>
    <w:rsid w:val="0097156A"/>
    <w:rsid w:val="00992C81"/>
    <w:rsid w:val="00994070"/>
    <w:rsid w:val="009A1419"/>
    <w:rsid w:val="009A58D3"/>
    <w:rsid w:val="009B12BC"/>
    <w:rsid w:val="009B41B7"/>
    <w:rsid w:val="009B724B"/>
    <w:rsid w:val="009C17B9"/>
    <w:rsid w:val="009C5BAA"/>
    <w:rsid w:val="009D18DD"/>
    <w:rsid w:val="009F61E3"/>
    <w:rsid w:val="00A06803"/>
    <w:rsid w:val="00A12B98"/>
    <w:rsid w:val="00A1453F"/>
    <w:rsid w:val="00A31B60"/>
    <w:rsid w:val="00A37950"/>
    <w:rsid w:val="00A42315"/>
    <w:rsid w:val="00A53AA2"/>
    <w:rsid w:val="00A5637E"/>
    <w:rsid w:val="00A61141"/>
    <w:rsid w:val="00A61988"/>
    <w:rsid w:val="00A62F2C"/>
    <w:rsid w:val="00A64DDE"/>
    <w:rsid w:val="00A76449"/>
    <w:rsid w:val="00A93712"/>
    <w:rsid w:val="00AA0B3B"/>
    <w:rsid w:val="00AA1164"/>
    <w:rsid w:val="00AA1646"/>
    <w:rsid w:val="00AA4B28"/>
    <w:rsid w:val="00AA5877"/>
    <w:rsid w:val="00AB0E44"/>
    <w:rsid w:val="00AC102D"/>
    <w:rsid w:val="00AE2BA3"/>
    <w:rsid w:val="00AE3E9B"/>
    <w:rsid w:val="00B02FE7"/>
    <w:rsid w:val="00B03B08"/>
    <w:rsid w:val="00B11C49"/>
    <w:rsid w:val="00B13A86"/>
    <w:rsid w:val="00B20A26"/>
    <w:rsid w:val="00B23354"/>
    <w:rsid w:val="00B46090"/>
    <w:rsid w:val="00B734C8"/>
    <w:rsid w:val="00B735CD"/>
    <w:rsid w:val="00B86646"/>
    <w:rsid w:val="00B92716"/>
    <w:rsid w:val="00B97248"/>
    <w:rsid w:val="00BA1522"/>
    <w:rsid w:val="00BB7025"/>
    <w:rsid w:val="00BC2E98"/>
    <w:rsid w:val="00BC3450"/>
    <w:rsid w:val="00BC5FDF"/>
    <w:rsid w:val="00BC6B90"/>
    <w:rsid w:val="00BE5733"/>
    <w:rsid w:val="00C326C6"/>
    <w:rsid w:val="00C443A7"/>
    <w:rsid w:val="00C453B1"/>
    <w:rsid w:val="00C51EB1"/>
    <w:rsid w:val="00C60E35"/>
    <w:rsid w:val="00C769F1"/>
    <w:rsid w:val="00C81511"/>
    <w:rsid w:val="00C816E7"/>
    <w:rsid w:val="00C84552"/>
    <w:rsid w:val="00C8613B"/>
    <w:rsid w:val="00CA0946"/>
    <w:rsid w:val="00CB74E7"/>
    <w:rsid w:val="00CC0D0D"/>
    <w:rsid w:val="00D23EFB"/>
    <w:rsid w:val="00D513D3"/>
    <w:rsid w:val="00D80203"/>
    <w:rsid w:val="00D912CF"/>
    <w:rsid w:val="00D92330"/>
    <w:rsid w:val="00DA1D7B"/>
    <w:rsid w:val="00E00E18"/>
    <w:rsid w:val="00E05107"/>
    <w:rsid w:val="00E21ED0"/>
    <w:rsid w:val="00E23E7A"/>
    <w:rsid w:val="00E274DE"/>
    <w:rsid w:val="00E33488"/>
    <w:rsid w:val="00E37BC8"/>
    <w:rsid w:val="00E41767"/>
    <w:rsid w:val="00E41DA3"/>
    <w:rsid w:val="00E47CCC"/>
    <w:rsid w:val="00E532EA"/>
    <w:rsid w:val="00E53C74"/>
    <w:rsid w:val="00E550FE"/>
    <w:rsid w:val="00E66DFC"/>
    <w:rsid w:val="00E739D3"/>
    <w:rsid w:val="00E9433C"/>
    <w:rsid w:val="00EB0292"/>
    <w:rsid w:val="00EB42CF"/>
    <w:rsid w:val="00ED4A40"/>
    <w:rsid w:val="00EE0A3B"/>
    <w:rsid w:val="00EE5E88"/>
    <w:rsid w:val="00EE70E2"/>
    <w:rsid w:val="00EE7DB2"/>
    <w:rsid w:val="00F03462"/>
    <w:rsid w:val="00F03873"/>
    <w:rsid w:val="00F12B29"/>
    <w:rsid w:val="00F21251"/>
    <w:rsid w:val="00F23FF8"/>
    <w:rsid w:val="00F529C1"/>
    <w:rsid w:val="00F52B99"/>
    <w:rsid w:val="00F53CEA"/>
    <w:rsid w:val="00F62C3C"/>
    <w:rsid w:val="00F91794"/>
    <w:rsid w:val="00F97EE6"/>
    <w:rsid w:val="00FA175F"/>
    <w:rsid w:val="00FA4521"/>
    <w:rsid w:val="00FB2540"/>
    <w:rsid w:val="00FC4065"/>
    <w:rsid w:val="00FD2003"/>
    <w:rsid w:val="00FD33A1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semiHidden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11C49"/>
    <w:rPr>
      <w:vertAlign w:val="superscript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390A8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7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2C1233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hAnsi="Verdana"/>
      <w:b/>
      <w:caps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C12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E37BC8"/>
    <w:pPr>
      <w:keepNext/>
      <w:spacing w:before="240" w:after="60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E37BC8"/>
    <w:pPr>
      <w:keepNext/>
      <w:spacing w:line="290" w:lineRule="atLeast"/>
      <w:outlineLvl w:val="3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37BC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Standardnpsmoodstavce"/>
    <w:link w:val="Nadpis4"/>
    <w:rsid w:val="00E37BC8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Zhlav">
    <w:name w:val="header"/>
    <w:basedOn w:val="Normln"/>
    <w:link w:val="ZhlavChar"/>
    <w:rsid w:val="00E37BC8"/>
    <w:pPr>
      <w:tabs>
        <w:tab w:val="center" w:pos="4153"/>
        <w:tab w:val="right" w:pos="8306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E37BC8"/>
    <w:rPr>
      <w:rFonts w:ascii="Times New Roman" w:eastAsia="Times New Roman" w:hAnsi="Times New Roman" w:cs="Times New Roman"/>
      <w:sz w:val="24"/>
      <w:szCs w:val="20"/>
    </w:rPr>
  </w:style>
  <w:style w:type="paragraph" w:styleId="Nzev">
    <w:name w:val="Title"/>
    <w:basedOn w:val="Normln"/>
    <w:link w:val="NzevChar"/>
    <w:qFormat/>
    <w:rsid w:val="00E37B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37BC8"/>
    <w:rPr>
      <w:rFonts w:ascii="Times New Roman" w:eastAsia="Times New Roman" w:hAnsi="Times New Roman" w:cs="Times New Roman"/>
      <w:b/>
      <w:sz w:val="24"/>
      <w:szCs w:val="20"/>
    </w:rPr>
  </w:style>
  <w:style w:type="paragraph" w:styleId="Zpat">
    <w:name w:val="footer"/>
    <w:basedOn w:val="Normln"/>
    <w:link w:val="ZpatChar"/>
    <w:uiPriority w:val="99"/>
    <w:rsid w:val="00E37B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37BC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37BC8"/>
    <w:rPr>
      <w:rFonts w:ascii="Times New Roman" w:eastAsia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E37BC8"/>
    <w:pPr>
      <w:jc w:val="both"/>
    </w:pPr>
    <w:rPr>
      <w:rFonts w:ascii="Bookman Old Style" w:hAnsi="Bookman Old Style"/>
    </w:rPr>
  </w:style>
  <w:style w:type="character" w:customStyle="1" w:styleId="Zkladntext2Char">
    <w:name w:val="Základní text 2 Char"/>
    <w:basedOn w:val="Standardnpsmoodstavce"/>
    <w:link w:val="Zkladntext2"/>
    <w:rsid w:val="00E37BC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TextnormlnslovanChar">
    <w:name w:val="Text normální číslovaný Char"/>
    <w:basedOn w:val="Normln"/>
    <w:next w:val="Normln"/>
    <w:link w:val="TextnormlnslovanCharChar"/>
    <w:rsid w:val="00E37BC8"/>
    <w:pPr>
      <w:tabs>
        <w:tab w:val="num" w:pos="170"/>
      </w:tabs>
      <w:spacing w:before="60" w:after="80"/>
      <w:ind w:left="170"/>
    </w:pPr>
    <w:rPr>
      <w:rFonts w:ascii="Arial" w:hAnsi="Arial" w:cs="Arial"/>
      <w:bCs/>
      <w:snapToGrid w:val="0"/>
      <w:sz w:val="20"/>
      <w:szCs w:val="17"/>
      <w:lang w:eastAsia="cs-CZ"/>
    </w:rPr>
  </w:style>
  <w:style w:type="character" w:customStyle="1" w:styleId="TextnormlnslovanCharChar">
    <w:name w:val="Text normální číslovaný Char Char"/>
    <w:basedOn w:val="Standardnpsmoodstavce"/>
    <w:link w:val="TextnormlnslovanChar"/>
    <w:rsid w:val="00E37BC8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paragraph" w:customStyle="1" w:styleId="Normln11">
    <w:name w:val="Normální 11"/>
    <w:basedOn w:val="Normln"/>
    <w:rsid w:val="00E37BC8"/>
    <w:rPr>
      <w:rFonts w:ascii="Arial" w:hAnsi="Arial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B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BC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2C1233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C12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semiHidden/>
    <w:unhideWhenUsed/>
    <w:rsid w:val="00C60E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E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0E3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E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0E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291777"/>
    <w:pPr>
      <w:ind w:left="720"/>
      <w:contextualSpacing/>
    </w:pPr>
  </w:style>
  <w:style w:type="paragraph" w:styleId="Revize">
    <w:name w:val="Revision"/>
    <w:hidden/>
    <w:uiPriority w:val="99"/>
    <w:semiHidden/>
    <w:rsid w:val="00FB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E0A3B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11C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11C4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11C49"/>
    <w:rPr>
      <w:vertAlign w:val="superscript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390A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psv.cz/cs/185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sfcr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psv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rel.manaska@mpsv.cz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7Y96pebxlI5nn9cEvjXPBoiHd9U=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OB3OiMesQWLf2Uqc08MJMgtB7/c=</DigestValue>
    </Reference>
  </SignedInfo>
  <SignatureValue>McbIoytaRbzzk7YmBrQlsXG/sS1X0T5O7Zu9zHOneDFkdMXgkEhCZ/uIalMNV5QVhkkw/Md24iYh
DICiyBJjRrR9G+3qQTr9d9xc+b+KyYynTqhYTo3kzFfW3kPkaBo1odY+IPrQ1UeUI34b7ET62jFK
eVH/OiIG1gfb3crcrgZZmffI8OcvsJMhz9Ytsj2r3kfLFYUNrb3poQ9O2r4omMNNZ8xKF6T/BchZ
7aQ8x8dHmiMGMMw6uRQLcXhi+hd8Jf3UZUtqQQj+SzlgaztXvyl4j52Uu3YYT/9Hn3PVOupWZh82
l37lsHbp0RvN01JVa88IoaNwgGPqPI6MhuBTLQ==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qONpooGm7kayOLzmColvQKIetSc=</DigestValue>
      </Reference>
      <Reference URI="/word/media/image2.png?ContentType=image/png">
        <DigestMethod Algorithm="http://www.w3.org/2000/09/xmldsig#sha1"/>
        <DigestValue>xyeiv3hSmoJJ0kgsgDgUISdUGM4=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BuAPoC//gvhXO2ktX9O1XVFeV0Y=</DigestValue>
      </Reference>
      <Reference URI="/word/settings.xml?ContentType=application/vnd.openxmlformats-officedocument.wordprocessingml.settings+xml">
        <DigestMethod Algorithm="http://www.w3.org/2000/09/xmldsig#sha1"/>
        <DigestValue>PH9H1eH/GbkvyNiUO9bxUZ2v0J8=</DigestValue>
      </Reference>
      <Reference URI="/word/styles.xml?ContentType=application/vnd.openxmlformats-officedocument.wordprocessingml.styles+xml">
        <DigestMethod Algorithm="http://www.w3.org/2000/09/xmldsig#sha1"/>
        <DigestValue>YaqS9z9AFAh5ZOrk/exjg7Ia4Ho=</DigestValue>
      </Reference>
      <Reference URI="/word/numbering.xml?ContentType=application/vnd.openxmlformats-officedocument.wordprocessingml.numbering+xml">
        <DigestMethod Algorithm="http://www.w3.org/2000/09/xmldsig#sha1"/>
        <DigestValue>E9eIM786HUHAJKJAHPCruvrf2CU=</DigestValue>
      </Reference>
      <Reference URI="/word/fontTable.xml?ContentType=application/vnd.openxmlformats-officedocument.wordprocessingml.fontTable+xml">
        <DigestMethod Algorithm="http://www.w3.org/2000/09/xmldsig#sha1"/>
        <DigestValue>ZNNx8aWn/WeN7EGna1GSZVrBVUI=</DigestValue>
      </Reference>
      <Reference URI="/word/footer1.xml?ContentType=application/vnd.openxmlformats-officedocument.wordprocessingml.footer+xml">
        <DigestMethod Algorithm="http://www.w3.org/2000/09/xmldsig#sha1"/>
        <DigestValue>lzE0syjNwDeLc49IIu7P0B5b284=</DigestValue>
      </Reference>
      <Reference URI="/word/footnotes.xml?ContentType=application/vnd.openxmlformats-officedocument.wordprocessingml.footnotes+xml">
        <DigestMethod Algorithm="http://www.w3.org/2000/09/xmldsig#sha1"/>
        <DigestValue>JwuGkipL8ZQOEV6/hxbLCyK7GqA=</DigestValue>
      </Reference>
      <Reference URI="/word/endnotes.xml?ContentType=application/vnd.openxmlformats-officedocument.wordprocessingml.endnotes+xml">
        <DigestMethod Algorithm="http://www.w3.org/2000/09/xmldsig#sha1"/>
        <DigestValue>BwnkFAyvsy0Cim9/YPVpJd/iitY=</DigestValue>
      </Reference>
      <Reference URI="/word/document.xml?ContentType=application/vnd.openxmlformats-officedocument.wordprocessingml.document.main+xml">
        <DigestMethod Algorithm="http://www.w3.org/2000/09/xmldsig#sha1"/>
        <DigestValue>hK1TQ6gf/B81qXD05Q6MK89Ke+U=</DigestValue>
      </Reference>
      <Reference URI="/word/footer2.xml?ContentType=application/vnd.openxmlformats-officedocument.wordprocessingml.footer+xml">
        <DigestMethod Algorithm="http://www.w3.org/2000/09/xmldsig#sha1"/>
        <DigestValue>OBV7p4ryscvsZvKDxgbrkAv97OU=</DigestValue>
      </Reference>
      <Reference URI="/word/stylesWithEffects.xml?ContentType=application/vnd.ms-word.stylesWithEffects+xml">
        <DigestMethod Algorithm="http://www.w3.org/2000/09/xmldsig#sha1"/>
        <DigestValue>ttFRUNQKIGK1GU/888QRXaRfW0Q=</DigestValue>
      </Reference>
      <Reference URI="/word/header2.xml?ContentType=application/vnd.openxmlformats-officedocument.wordprocessingml.header+xml">
        <DigestMethod Algorithm="http://www.w3.org/2000/09/xmldsig#sha1"/>
        <DigestValue>bSZBkvqJ0S/UwXw6bia5I286tX4=</DigestValue>
      </Reference>
      <Reference URI="/word/header1.xml?ContentType=application/vnd.openxmlformats-officedocument.wordprocessingml.header+xml">
        <DigestMethod Algorithm="http://www.w3.org/2000/09/xmldsig#sha1"/>
        <DigestValue>Ep+TMhOHMhjsNmQoJCoaIZ+va0g=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mulI1Sn3UVG6pBY09yyeUXpZzC4=</DigestValue>
      </Reference>
    </Manifest>
    <SignatureProperties>
      <SignatureProperty Id="idSignatureTime" Target="#idPackageSignature">
        <mdssi:SignatureTime>
          <mdssi:Format>YYYY-MM-DDThh:mm:ssTZD</mdssi:Format>
          <mdssi:Value>2015-06-02T15:45:29Z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2015-06-02T15:45:29Z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66FBE-7ABC-4768-9386-E49A1F32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5218</Words>
  <Characters>30792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Najmanová Alena Ing. (MPSV)</cp:lastModifiedBy>
  <cp:revision>13</cp:revision>
  <cp:lastPrinted>2014-06-24T13:44:00Z</cp:lastPrinted>
  <dcterms:created xsi:type="dcterms:W3CDTF">2015-05-25T12:53:00Z</dcterms:created>
  <dcterms:modified xsi:type="dcterms:W3CDTF">2015-06-02T13:42:00Z</dcterms:modified>
</cp:coreProperties>
</file>